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F3C1" w14:textId="075F663B" w:rsidR="00461AE0" w:rsidRPr="006968CF" w:rsidRDefault="00B753F1" w:rsidP="006968CF">
      <w:pPr>
        <w:spacing w:after="0" w:line="240" w:lineRule="auto"/>
        <w:jc w:val="center"/>
        <w:rPr>
          <w:sz w:val="28"/>
          <w:szCs w:val="28"/>
        </w:rPr>
      </w:pPr>
      <w:r w:rsidRPr="006968CF">
        <w:rPr>
          <w:rFonts w:ascii="Times New Roman" w:hAnsi="Times New Roman" w:cs="Times New Roman"/>
          <w:b/>
          <w:sz w:val="28"/>
          <w:szCs w:val="28"/>
        </w:rPr>
        <w:t>Требования к</w:t>
      </w:r>
      <w:r w:rsidR="00E472A4" w:rsidRPr="006968CF">
        <w:rPr>
          <w:rFonts w:ascii="Times New Roman" w:hAnsi="Times New Roman" w:cs="Times New Roman"/>
          <w:b/>
          <w:sz w:val="28"/>
          <w:szCs w:val="28"/>
        </w:rPr>
        <w:t xml:space="preserve"> п</w:t>
      </w:r>
      <w:r w:rsidR="00733DCF" w:rsidRPr="006968CF">
        <w:rPr>
          <w:rFonts w:ascii="Times New Roman" w:hAnsi="Times New Roman" w:cs="Times New Roman"/>
          <w:b/>
          <w:sz w:val="28"/>
          <w:szCs w:val="28"/>
        </w:rPr>
        <w:t xml:space="preserve">роведению муниципального этапа </w:t>
      </w:r>
      <w:r w:rsidR="00E472A4" w:rsidRPr="006968CF">
        <w:rPr>
          <w:rFonts w:ascii="Times New Roman" w:hAnsi="Times New Roman" w:cs="Times New Roman"/>
          <w:b/>
          <w:sz w:val="28"/>
          <w:szCs w:val="28"/>
        </w:rPr>
        <w:t>Всероссийской олимпиа</w:t>
      </w:r>
      <w:r w:rsidR="00067726" w:rsidRPr="006968CF">
        <w:rPr>
          <w:rFonts w:ascii="Times New Roman" w:hAnsi="Times New Roman" w:cs="Times New Roman"/>
          <w:b/>
          <w:sz w:val="28"/>
          <w:szCs w:val="28"/>
        </w:rPr>
        <w:t xml:space="preserve">ды школьников по </w:t>
      </w:r>
      <w:r w:rsidR="00647182" w:rsidRPr="006968CF">
        <w:rPr>
          <w:rFonts w:ascii="Times New Roman" w:hAnsi="Times New Roman" w:cs="Times New Roman"/>
          <w:b/>
          <w:sz w:val="28"/>
          <w:szCs w:val="28"/>
        </w:rPr>
        <w:t>географии</w:t>
      </w:r>
      <w:r w:rsidR="00067726" w:rsidRPr="006968CF">
        <w:rPr>
          <w:rFonts w:ascii="Times New Roman" w:hAnsi="Times New Roman" w:cs="Times New Roman"/>
          <w:b/>
          <w:sz w:val="28"/>
          <w:szCs w:val="28"/>
        </w:rPr>
        <w:t xml:space="preserve"> в 20</w:t>
      </w:r>
      <w:r w:rsidR="00B61E22" w:rsidRPr="006968CF">
        <w:rPr>
          <w:rFonts w:ascii="Times New Roman" w:hAnsi="Times New Roman" w:cs="Times New Roman"/>
          <w:b/>
          <w:sz w:val="28"/>
          <w:szCs w:val="28"/>
        </w:rPr>
        <w:t>2</w:t>
      </w:r>
      <w:r w:rsidR="00707D20" w:rsidRPr="006968CF">
        <w:rPr>
          <w:rFonts w:ascii="Times New Roman" w:hAnsi="Times New Roman" w:cs="Times New Roman"/>
          <w:b/>
          <w:sz w:val="28"/>
          <w:szCs w:val="28"/>
        </w:rPr>
        <w:t>5</w:t>
      </w:r>
      <w:r w:rsidR="00B61E22" w:rsidRPr="006968CF">
        <w:rPr>
          <w:rFonts w:ascii="Times New Roman" w:hAnsi="Times New Roman" w:cs="Times New Roman"/>
          <w:b/>
          <w:sz w:val="28"/>
          <w:szCs w:val="28"/>
        </w:rPr>
        <w:t>/202</w:t>
      </w:r>
      <w:r w:rsidR="00707D20" w:rsidRPr="006968CF">
        <w:rPr>
          <w:rFonts w:ascii="Times New Roman" w:hAnsi="Times New Roman" w:cs="Times New Roman"/>
          <w:b/>
          <w:sz w:val="28"/>
          <w:szCs w:val="28"/>
        </w:rPr>
        <w:t>6</w:t>
      </w:r>
      <w:r w:rsidR="00067726" w:rsidRPr="006968CF">
        <w:rPr>
          <w:rFonts w:ascii="Times New Roman" w:hAnsi="Times New Roman" w:cs="Times New Roman"/>
          <w:b/>
          <w:sz w:val="28"/>
          <w:szCs w:val="28"/>
        </w:rPr>
        <w:t xml:space="preserve"> </w:t>
      </w:r>
      <w:r w:rsidR="00E472A4" w:rsidRPr="006968CF">
        <w:rPr>
          <w:rFonts w:ascii="Times New Roman" w:hAnsi="Times New Roman" w:cs="Times New Roman"/>
          <w:b/>
          <w:sz w:val="28"/>
          <w:szCs w:val="28"/>
        </w:rPr>
        <w:t xml:space="preserve">учебном году </w:t>
      </w:r>
    </w:p>
    <w:p w14:paraId="0404CBA1" w14:textId="77777777" w:rsidR="006968CF" w:rsidRDefault="006968CF" w:rsidP="006968CF">
      <w:pPr>
        <w:pStyle w:val="Default"/>
        <w:ind w:firstLine="709"/>
        <w:jc w:val="both"/>
        <w:rPr>
          <w:b/>
          <w:bCs/>
          <w:color w:val="000000" w:themeColor="text1"/>
          <w:sz w:val="28"/>
          <w:szCs w:val="28"/>
        </w:rPr>
      </w:pPr>
    </w:p>
    <w:p w14:paraId="3539E48A" w14:textId="08CB8D9F" w:rsidR="00461AE0" w:rsidRPr="006968CF" w:rsidRDefault="00E472A4" w:rsidP="006968CF">
      <w:pPr>
        <w:pStyle w:val="Default"/>
        <w:ind w:firstLine="709"/>
        <w:jc w:val="both"/>
        <w:rPr>
          <w:color w:val="000000" w:themeColor="text1"/>
          <w:sz w:val="28"/>
          <w:szCs w:val="28"/>
        </w:rPr>
      </w:pPr>
      <w:r w:rsidRPr="006968CF">
        <w:rPr>
          <w:b/>
          <w:bCs/>
          <w:color w:val="000000" w:themeColor="text1"/>
          <w:sz w:val="28"/>
          <w:szCs w:val="28"/>
        </w:rPr>
        <w:t xml:space="preserve">Перечень материально-технического обеспечения </w:t>
      </w:r>
    </w:p>
    <w:p w14:paraId="09015C6D" w14:textId="77777777" w:rsidR="00461AE0" w:rsidRPr="006968CF" w:rsidRDefault="00E472A4" w:rsidP="006968CF">
      <w:pPr>
        <w:pStyle w:val="Default"/>
        <w:ind w:firstLine="709"/>
        <w:jc w:val="both"/>
        <w:rPr>
          <w:color w:val="000000" w:themeColor="text1"/>
          <w:sz w:val="28"/>
          <w:szCs w:val="28"/>
        </w:rPr>
      </w:pPr>
      <w:r w:rsidRPr="006968CF">
        <w:rPr>
          <w:color w:val="000000" w:themeColor="text1"/>
          <w:sz w:val="28"/>
          <w:szCs w:val="28"/>
        </w:rPr>
        <w:t xml:space="preserve">Для проведения этапа необходимы: </w:t>
      </w:r>
    </w:p>
    <w:p w14:paraId="1443705B" w14:textId="77777777" w:rsidR="00461AE0" w:rsidRPr="006968CF" w:rsidRDefault="00E472A4" w:rsidP="006968CF">
      <w:pPr>
        <w:pStyle w:val="Default"/>
        <w:ind w:firstLine="709"/>
        <w:jc w:val="both"/>
        <w:rPr>
          <w:color w:val="000000" w:themeColor="text1"/>
          <w:sz w:val="28"/>
          <w:szCs w:val="28"/>
        </w:rPr>
      </w:pPr>
      <w:r w:rsidRPr="006968CF">
        <w:rPr>
          <w:color w:val="000000" w:themeColor="text1"/>
          <w:sz w:val="28"/>
          <w:szCs w:val="28"/>
        </w:rPr>
        <w:t xml:space="preserve">1) Аудитории, позволяющие разместить участников таким образом, чтобы исключить списывание; </w:t>
      </w:r>
    </w:p>
    <w:p w14:paraId="7A3A13B8" w14:textId="77777777" w:rsidR="00461AE0" w:rsidRPr="006968CF" w:rsidRDefault="00E472A4" w:rsidP="006968CF">
      <w:pPr>
        <w:pStyle w:val="Default"/>
        <w:ind w:firstLine="709"/>
        <w:jc w:val="both"/>
        <w:rPr>
          <w:b/>
          <w:color w:val="000000" w:themeColor="text1"/>
          <w:sz w:val="28"/>
          <w:szCs w:val="28"/>
        </w:rPr>
      </w:pPr>
      <w:r w:rsidRPr="006968CF">
        <w:rPr>
          <w:color w:val="000000" w:themeColor="text1"/>
          <w:sz w:val="28"/>
          <w:szCs w:val="28"/>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11370AF" w14:textId="19D97F68" w:rsidR="00461AE0" w:rsidRPr="006968CF" w:rsidRDefault="00E472A4" w:rsidP="006968CF">
      <w:pPr>
        <w:pStyle w:val="Default"/>
        <w:ind w:firstLine="709"/>
        <w:jc w:val="both"/>
        <w:rPr>
          <w:color w:val="000000" w:themeColor="text1"/>
          <w:sz w:val="28"/>
          <w:szCs w:val="28"/>
        </w:rPr>
      </w:pPr>
      <w:r w:rsidRPr="006968CF">
        <w:rPr>
          <w:color w:val="000000" w:themeColor="text1"/>
          <w:sz w:val="28"/>
          <w:szCs w:val="28"/>
        </w:rPr>
        <w:t xml:space="preserve">3) Организаторам </w:t>
      </w:r>
      <w:r w:rsidR="00B753F1" w:rsidRPr="006968CF">
        <w:rPr>
          <w:color w:val="000000" w:themeColor="text1"/>
          <w:sz w:val="28"/>
          <w:szCs w:val="28"/>
        </w:rPr>
        <w:t>необходимо</w:t>
      </w:r>
      <w:r w:rsidRPr="006968CF">
        <w:rPr>
          <w:color w:val="000000" w:themeColor="text1"/>
          <w:sz w:val="28"/>
          <w:szCs w:val="28"/>
        </w:rPr>
        <w:t xml:space="preserve"> иметь запас необходимых расходных материалов (</w:t>
      </w:r>
      <w:r w:rsidR="008430C0" w:rsidRPr="006968CF">
        <w:rPr>
          <w:color w:val="000000" w:themeColor="text1"/>
          <w:sz w:val="28"/>
          <w:szCs w:val="28"/>
        </w:rPr>
        <w:t>гелевы</w:t>
      </w:r>
      <w:r w:rsidRPr="006968CF">
        <w:rPr>
          <w:color w:val="000000" w:themeColor="text1"/>
          <w:sz w:val="28"/>
          <w:szCs w:val="28"/>
        </w:rPr>
        <w:t xml:space="preserve">е ручки и т.п.). Для черновиков используются листы белой бумаги формата А4, проштампованные штемпелем организаторов. </w:t>
      </w:r>
      <w:r w:rsidR="008430C0" w:rsidRPr="006968CF">
        <w:rPr>
          <w:color w:val="000000" w:themeColor="text1"/>
          <w:sz w:val="28"/>
          <w:szCs w:val="28"/>
        </w:rPr>
        <w:t>О</w:t>
      </w:r>
      <w:r w:rsidR="00067726" w:rsidRPr="006968CF">
        <w:rPr>
          <w:color w:val="000000" w:themeColor="text1"/>
          <w:sz w:val="28"/>
          <w:szCs w:val="28"/>
        </w:rPr>
        <w:t>тветы вносятся в бланки.</w:t>
      </w:r>
      <w:r w:rsidR="00BA1493" w:rsidRPr="006968CF">
        <w:rPr>
          <w:color w:val="000000" w:themeColor="text1"/>
          <w:sz w:val="28"/>
          <w:szCs w:val="28"/>
        </w:rPr>
        <w:t xml:space="preserve"> Для участников возможно использование линеек, транспортиров и непрограммируемых калькуляторов. </w:t>
      </w:r>
    </w:p>
    <w:p w14:paraId="01D6A05A" w14:textId="592DEC51" w:rsidR="00461AE0" w:rsidRDefault="00E472A4" w:rsidP="006968CF">
      <w:pPr>
        <w:spacing w:after="0" w:line="240" w:lineRule="auto"/>
        <w:ind w:firstLine="709"/>
        <w:jc w:val="both"/>
        <w:rPr>
          <w:rFonts w:ascii="Times New Roman" w:hAnsi="Times New Roman" w:cs="Times New Roman"/>
          <w:color w:val="000000" w:themeColor="text1"/>
          <w:sz w:val="28"/>
          <w:szCs w:val="28"/>
        </w:rPr>
      </w:pPr>
      <w:r w:rsidRPr="006968CF">
        <w:rPr>
          <w:rFonts w:ascii="Times New Roman" w:hAnsi="Times New Roman" w:cs="Times New Roman"/>
          <w:b/>
          <w:bCs/>
          <w:color w:val="000000" w:themeColor="text1"/>
          <w:sz w:val="28"/>
          <w:szCs w:val="28"/>
        </w:rPr>
        <w:t>Участникам Олимпиады запрещено</w:t>
      </w:r>
      <w:r w:rsidRPr="006968CF">
        <w:rPr>
          <w:rFonts w:ascii="Times New Roman" w:hAnsi="Times New Roman" w:cs="Times New Roman"/>
          <w:color w:val="000000" w:themeColor="text1"/>
          <w:sz w:val="28"/>
          <w:szCs w:val="28"/>
        </w:rPr>
        <w:t>:</w:t>
      </w:r>
    </w:p>
    <w:p w14:paraId="21D247B5" w14:textId="77777777" w:rsidR="00461AE0" w:rsidRPr="006968CF" w:rsidRDefault="00E472A4" w:rsidP="006968CF">
      <w:pPr>
        <w:spacing w:after="0" w:line="240" w:lineRule="auto"/>
        <w:ind w:firstLine="709"/>
        <w:jc w:val="both"/>
        <w:rPr>
          <w:rFonts w:ascii="Times New Roman" w:hAnsi="Times New Roman" w:cs="Times New Roman"/>
          <w:color w:val="000000" w:themeColor="text1"/>
          <w:sz w:val="28"/>
          <w:szCs w:val="28"/>
        </w:rPr>
      </w:pPr>
      <w:r w:rsidRPr="006968CF">
        <w:rPr>
          <w:rFonts w:ascii="Times New Roman" w:hAnsi="Times New Roman" w:cs="Times New Roman"/>
          <w:color w:val="000000" w:themeColor="text1"/>
          <w:sz w:val="28"/>
          <w:szCs w:val="28"/>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015408FB" w14:textId="77777777" w:rsidR="00E472A4" w:rsidRPr="006968CF" w:rsidRDefault="00E472A4" w:rsidP="006968CF">
      <w:pPr>
        <w:spacing w:after="0" w:line="240" w:lineRule="auto"/>
        <w:rPr>
          <w:sz w:val="28"/>
          <w:szCs w:val="28"/>
        </w:rPr>
      </w:pPr>
    </w:p>
    <w:p w14:paraId="0FE947A6" w14:textId="77777777" w:rsidR="00E472A4" w:rsidRPr="006968CF" w:rsidRDefault="00E472A4" w:rsidP="006968CF">
      <w:pPr>
        <w:spacing w:after="0" w:line="240" w:lineRule="auto"/>
        <w:rPr>
          <w:sz w:val="28"/>
          <w:szCs w:val="28"/>
        </w:rPr>
      </w:pPr>
    </w:p>
    <w:p w14:paraId="036E6335" w14:textId="77777777" w:rsidR="00E472A4" w:rsidRPr="006968CF" w:rsidRDefault="00E472A4" w:rsidP="006968CF">
      <w:pPr>
        <w:spacing w:after="0" w:line="240" w:lineRule="auto"/>
        <w:rPr>
          <w:sz w:val="28"/>
          <w:szCs w:val="28"/>
        </w:rPr>
      </w:pPr>
    </w:p>
    <w:sectPr w:rsidR="00E472A4" w:rsidRPr="006968CF">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67726"/>
    <w:rsid w:val="0008217D"/>
    <w:rsid w:val="00242069"/>
    <w:rsid w:val="00407DDE"/>
    <w:rsid w:val="00461AE0"/>
    <w:rsid w:val="00647182"/>
    <w:rsid w:val="006968CF"/>
    <w:rsid w:val="00707D20"/>
    <w:rsid w:val="00733DCF"/>
    <w:rsid w:val="008430C0"/>
    <w:rsid w:val="00B61E22"/>
    <w:rsid w:val="00B753F1"/>
    <w:rsid w:val="00BA1493"/>
    <w:rsid w:val="00DF42EB"/>
    <w:rsid w:val="00E12EF4"/>
    <w:rsid w:val="00E472A4"/>
    <w:rsid w:val="00FE1DE3"/>
    <w:rsid w:val="00FE605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2439B"/>
  <w15:docId w15:val="{D7FB82A6-E3BA-464A-AEC5-A164FEAA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233</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14</cp:revision>
  <dcterms:created xsi:type="dcterms:W3CDTF">2020-10-25T22:05:00Z</dcterms:created>
  <dcterms:modified xsi:type="dcterms:W3CDTF">2025-12-01T11:32:00Z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