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E188" w14:textId="680F1546" w:rsidR="000A0CAE" w:rsidRPr="000A0CAE" w:rsidRDefault="000A0CAE" w:rsidP="000A0C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биологии</w:t>
      </w:r>
      <w:r w:rsidRPr="000A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2024/2025 учебном году </w:t>
      </w:r>
    </w:p>
    <w:p w14:paraId="58DFF58C" w14:textId="77777777" w:rsidR="000A0CAE" w:rsidRDefault="000A0CAE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</w:p>
    <w:p w14:paraId="7C6B35C0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056915">
        <w:rPr>
          <w:b/>
          <w:color w:val="000000" w:themeColor="text1"/>
        </w:rPr>
        <w:t>Муниципальный этап проводится среди учащихся 7-11 классов отдельно по параллелям.</w:t>
      </w:r>
    </w:p>
    <w:p w14:paraId="37FA12A4" w14:textId="6556C3E4" w:rsidR="00056915" w:rsidRDefault="00056915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056915">
        <w:rPr>
          <w:b/>
          <w:color w:val="000000" w:themeColor="text1"/>
        </w:rPr>
        <w:t xml:space="preserve">Продолжительность олимпиады – 2 </w:t>
      </w:r>
      <w:proofErr w:type="gramStart"/>
      <w:r w:rsidRPr="00056915">
        <w:rPr>
          <w:b/>
          <w:color w:val="000000" w:themeColor="text1"/>
        </w:rPr>
        <w:t>астрономических</w:t>
      </w:r>
      <w:proofErr w:type="gramEnd"/>
      <w:r w:rsidRPr="00056915">
        <w:rPr>
          <w:b/>
          <w:color w:val="000000" w:themeColor="text1"/>
        </w:rPr>
        <w:t xml:space="preserve"> часа</w:t>
      </w:r>
      <w:r w:rsidR="002D1EE8">
        <w:rPr>
          <w:b/>
          <w:color w:val="000000" w:themeColor="text1"/>
        </w:rPr>
        <w:t>.</w:t>
      </w:r>
    </w:p>
    <w:p w14:paraId="0A8200D7" w14:textId="77777777" w:rsidR="004F3557" w:rsidRPr="004F3557" w:rsidRDefault="004F3557" w:rsidP="004F3557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участников</w:t>
      </w:r>
      <w:r w:rsidRPr="004F3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перед началом проведения олимпиады с 09.30 до 10.00.</w:t>
      </w:r>
    </w:p>
    <w:p w14:paraId="3866FB04" w14:textId="77777777" w:rsidR="004F3557" w:rsidRPr="004F3557" w:rsidRDefault="004F3557" w:rsidP="004F3557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5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61B8AA28" w14:textId="77777777" w:rsidR="004F3557" w:rsidRPr="004F3557" w:rsidRDefault="004F3557" w:rsidP="004F3557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57">
        <w:rPr>
          <w:rFonts w:ascii="Times New Roman" w:hAnsi="Times New Roman" w:cs="Times New Roman"/>
          <w:color w:val="000000" w:themeColor="text1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0464BB58" w14:textId="77777777" w:rsidR="004F3557" w:rsidRPr="004F3557" w:rsidRDefault="004F3557" w:rsidP="004F3557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5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14:paraId="5F6147E3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b/>
          <w:bCs/>
          <w:color w:val="000000" w:themeColor="text1"/>
        </w:rPr>
        <w:t xml:space="preserve">Перечень материально-технического обеспечения </w:t>
      </w:r>
    </w:p>
    <w:p w14:paraId="320FB5AB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Для проведения этапа необходимы: </w:t>
      </w:r>
    </w:p>
    <w:p w14:paraId="1FB931AC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14:paraId="1EB35114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14:paraId="603A2B94" w14:textId="603550AC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3) </w:t>
      </w:r>
      <w:r w:rsidR="004F3557">
        <w:rPr>
          <w:color w:val="000000" w:themeColor="text1"/>
        </w:rPr>
        <w:t>З</w:t>
      </w:r>
      <w:r w:rsidRPr="00056915">
        <w:rPr>
          <w:color w:val="000000" w:themeColor="text1"/>
        </w:rPr>
        <w:t>апас необходимых расходных материалов (</w:t>
      </w:r>
      <w:r w:rsidR="002D1EE8">
        <w:rPr>
          <w:color w:val="000000" w:themeColor="text1"/>
        </w:rPr>
        <w:t>гелевые</w:t>
      </w:r>
      <w:r w:rsidRPr="00056915">
        <w:rPr>
          <w:color w:val="000000" w:themeColor="text1"/>
        </w:rPr>
        <w:t xml:space="preserve"> ручки и т.п.). Для черновиков используются листы белой бумаги формата А4, проштампованные штемпелем организаторов. </w:t>
      </w:r>
    </w:p>
    <w:p w14:paraId="1978ED6D" w14:textId="0F50C49A" w:rsidR="00A0253A" w:rsidRDefault="00A0253A" w:rsidP="00056915">
      <w:pPr>
        <w:pStyle w:val="Default"/>
        <w:spacing w:after="100" w:afterAutospacing="1"/>
        <w:ind w:firstLine="709"/>
        <w:jc w:val="both"/>
        <w:rPr>
          <w:rStyle w:val="fontstyle01"/>
        </w:rPr>
      </w:pPr>
      <w:r>
        <w:rPr>
          <w:rStyle w:val="fontstyle01"/>
        </w:rPr>
        <w:t>Порядок проведения соревновательных туров олимпиады</w:t>
      </w:r>
    </w:p>
    <w:p w14:paraId="29BC0050" w14:textId="77777777" w:rsidR="00965C02" w:rsidRDefault="00965C02" w:rsidP="00056915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При проведении олимпиады каждому участнику должно быть предоставлено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отдельное рабочее место, оборудованное с уч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том требований к проведению олимпиады по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каждому общеобразовательному предмету.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 xml:space="preserve">До начала соревновательных туров для 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участников должен быть провед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н краткий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инструктаж, в ходе которого они должны быть проинформированы о продолжительности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олимпиады, справочных материалах, средствах связи и электронно-вычислительной техники,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разрешенных к использованию во время проведения олимпиады, правилах поведения,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запрещ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нных действиях, датах опубликования результатов, процедурах анализа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олимпиадных заданий и их решений, показа работ и порядке подачи апелляции в случаях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несогласия с выставленными баллами.</w:t>
      </w:r>
    </w:p>
    <w:p w14:paraId="0EDB8677" w14:textId="77777777" w:rsidR="00965C02" w:rsidRDefault="00965C02" w:rsidP="00056915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lastRenderedPageBreak/>
        <w:t>Во время проведения соревновательных туров участникам запрещается: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общаться друг с другом, свободно перемещаться по аудитории;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выносить из аудиторий и мест проведения олимпиады олимпиадные задания на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бумажном и (или) электронном носителях, листы ответов и черновики, копировать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олимпиадные задания;</w:t>
      </w:r>
    </w:p>
    <w:p w14:paraId="1F65C2A2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обмениваться любыми материалами и предметами, использовать справочные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материалы, средства связи и электронно-вычислительную технику, если иное не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предусмотрено и не прописано в требованиях к проведению олимпиады по конкретному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общеобразовательному предмету;</w:t>
      </w:r>
    </w:p>
    <w:p w14:paraId="0B38DEB0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покидать место проведения без разрешения организаторов или членов оргкомитета.</w:t>
      </w:r>
    </w:p>
    <w:p w14:paraId="5EB46D9C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В случае нарушения установленных правил участник олимпиады удаляется из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аудитории, а его работа аннулируется. В отношении удаленного участника составляется акт,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который подписывается организаторами и членами оргкомитета.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Опоздание участников олимпиады к началу ее проведения, выход из аудитории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участников по уважительной причине не дают им права на продление времени выполнения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заданий соревновательного тура.</w:t>
      </w:r>
    </w:p>
    <w:p w14:paraId="5220E16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Во время выполнения олимпиадных заданий участник олимпиады вправе покинуть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аудиторию только по уважительной причине. При этом запрещается выносить олимпиадные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задания (бланки заданий), черновики и бланки ответов.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 каждой аудитории, где проходят соревновательные туры, необходимо обеспечить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наличие часов. Время начала и окончания соревновательного тура олимпиады фиксируется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организатором на информационном стенде (школьной доске).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 участники во время выполнения письменных заданий должны размещаться по 1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человеку за столом (партой). Рассадка осуществляется таким образом, чтобы участники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олимпиады не могли видеть записи в бланках (листах) ответов других участников.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 местах проведения соревновательных туров олимпиады вправе присутствовать: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представители организатора, оргкомитета и жюри, технические специалисты (в случае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необходимости), а также граждане, аккредитованные в качестве общественных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наблюдателей в порядке, установленном Министерством просвещения Российской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Федерации.</w:t>
      </w:r>
    </w:p>
    <w:p w14:paraId="71E7EA02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Общественным наблюдателям необходимо предъявить членам оргкомитета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документы, подтверждающие их полномочия (удостоверение общественного наблюдателя,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документ, удостоверяющий личность).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 участники соответствующего этапа олимпиады обеспечиваются:</w:t>
      </w:r>
    </w:p>
    <w:p w14:paraId="0A087B14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заданиями, бланками (листами) ответов;</w:t>
      </w:r>
    </w:p>
    <w:p w14:paraId="343B215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необходимым оборудованием в соответствии с требованиями по каждому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общеобразовательному предмету олимпиады;</w:t>
      </w:r>
    </w:p>
    <w:p w14:paraId="33251973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черновиками (при необходимости).</w:t>
      </w:r>
    </w:p>
    <w:p w14:paraId="2D222E94" w14:textId="786B9389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До начала работы участники олимпиады под руководством организаторов в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аудитории заполняют титульный лист. Титульный лист заполняется от руки разборчивым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почерком буквами русского алфавита. Время инструктажа и заполнения титульного листа не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включается во время выполнения олимпиадных заданий.</w:t>
      </w:r>
      <w:r w:rsidR="004617BC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 xml:space="preserve">После заполнения титульных </w:t>
      </w:r>
      <w:r w:rsidRPr="00965C02">
        <w:rPr>
          <w:rFonts w:ascii="TimesNewRomanPSMT" w:hAnsi="TimesNewRomanPSMT" w:cstheme="minorBidi"/>
        </w:rPr>
        <w:lastRenderedPageBreak/>
        <w:t>листов участники одновременно приступают к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выполнению заданий.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Задания могут выполняться участниками только на бланках (листах) ответов,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выданных организаторами.</w:t>
      </w:r>
    </w:p>
    <w:p w14:paraId="697EBA01" w14:textId="4A1B77FE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За 30 минут и за 5 минут до времени окончания выполнения заданий организаторам</w:t>
      </w:r>
      <w:r w:rsidR="00092B8D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необходимо сообщить участникам о времени, оставшемся до завершения выполнения</w:t>
      </w:r>
      <w:r w:rsidR="00092B8D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заданий.</w:t>
      </w:r>
    </w:p>
    <w:p w14:paraId="15468BD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Участники олимпиады, досрочно завершившие выполнение олимпиадных заданий,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могут сдать их организаторам и покинуть место проведения соревновательного тура.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Участники олимпиады, досрочно завершившие выполнение олимпиадных заданий 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покинувшие аудиторию, не имеют права вернуться для выполнения заданий или внесения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исправлений в бланки (листы) ответов.</w:t>
      </w:r>
    </w:p>
    <w:p w14:paraId="28930490" w14:textId="5D644F2C" w:rsidR="00965C02" w:rsidRP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После окончания времени выполнения олимпиадных заданий все листы,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используемые участниками в качестве черновиков, должны быть помечены словом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«черновик». Черновики сдаются организаторам, членами жюри не проверяются, а также не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подлежат кодированию.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Бланки (листы) ответов сдаются организаторам, которые после окончания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выполнения работ всеми участниками передают их работы членам оргкомитета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(шифровальной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комиссии).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Кодирование работ осуществляется шифровальной комиссией после выполнения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олимпиадных заданий всеми участниками олимпиады.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Работы участников олимпиады не подлежат декодированию до окончания проверки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всех работ участников членами жюри.</w:t>
      </w:r>
    </w:p>
    <w:p w14:paraId="32A6B943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Участникам Олимпиады запрещено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1E19C7" w14:textId="5F45ED30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для записи решений авторучки с красными или зел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чернилами; обращаться с вопросами к кому-либо, кроме дежурных и членов Оргкомитета; проносить в 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тетради, справочную литературу, учебники, атласы,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 После раздачи заданий участники Олимпиады могут задать 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организатору в аудитории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по условиям заданий.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3ACFCA59" w14:textId="5207E515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Олимпиады обязаны по истечении времени Олимпиады, сдать листы для ответа. Участники могут сдать работу досрочно, после чего они должны покинуть 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92971E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22BC2B1F" w14:textId="7864B99D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Жюри олимпиады оценивает записи, привед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нные в </w:t>
      </w:r>
      <w:r w:rsidR="004307BE">
        <w:rPr>
          <w:rFonts w:ascii="Times New Roman" w:hAnsi="Times New Roman" w:cs="Times New Roman"/>
          <w:color w:val="000000" w:themeColor="text1"/>
          <w:sz w:val="24"/>
          <w:szCs w:val="24"/>
        </w:rPr>
        <w:t>матрице ответов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Черновики не</w:t>
      </w:r>
      <w:r w:rsidR="005C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задач. Все пометки в работе участника члены жюри делают только красными чернилами. Итоговая оценка за задачу ставится у номера задания. Кроме того, член жюри заносит е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таблицу на первой странице работы и ставит свою подпись под оценкой. </w:t>
      </w:r>
    </w:p>
    <w:p w14:paraId="27CF1A35" w14:textId="77777777" w:rsidR="00C86B2B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Оценка ответов участников Олимпиады определяется по многобалльной шкале.</w:t>
      </w:r>
      <w:r w:rsidR="00C8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Матрица ответов с системой оценивания прилагается вместе с комплектом заданий для каждого класса.</w:t>
      </w:r>
    </w:p>
    <w:p w14:paraId="4F2D23D7" w14:textId="043335F9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сразу после окончания муниципального этапа Олимпиады членами жюри.</w:t>
      </w:r>
    </w:p>
    <w:p w14:paraId="11C4DEFA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14:paraId="48AAD790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Олимпиады.</w:t>
      </w:r>
    </w:p>
    <w:p w14:paraId="5D1C98BC" w14:textId="4B31A1CA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т заявление на имя</w:t>
      </w:r>
      <w:r w:rsidR="009F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2D1C53F1" w14:textId="3AF05796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апелляции повторно проверяется только текст </w:t>
      </w:r>
      <w:r w:rsidR="00333D8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Устные пояснения апеллирующего не оцениваются.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оценку в _ баллов на _ баллов. 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Окончательные итоги муниципального этапа Олимпиады утверждаются его организатором с уч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том результатов работы апелляционной комиссии.</w:t>
      </w:r>
    </w:p>
    <w:p w14:paraId="32CD10C1" w14:textId="569DC59B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14:paraId="00088B8B" w14:textId="5550A1CF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</w:t>
      </w:r>
      <w:r w:rsidR="002846D2">
        <w:rPr>
          <w:color w:val="000000" w:themeColor="text1"/>
        </w:rPr>
        <w:t>ё</w:t>
      </w:r>
      <w:r w:rsidRPr="00056915">
        <w:rPr>
          <w:color w:val="000000" w:themeColor="text1"/>
        </w:rPr>
        <w:t>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2DDF549" w14:textId="77777777" w:rsidR="00056915" w:rsidRPr="00056915" w:rsidRDefault="00056915" w:rsidP="00056915"/>
    <w:p w14:paraId="7817EEA6" w14:textId="77777777" w:rsidR="00056915" w:rsidRPr="00056915" w:rsidRDefault="00056915" w:rsidP="00056915"/>
    <w:p w14:paraId="492B4AD1" w14:textId="77777777" w:rsidR="00056915" w:rsidRDefault="00056915" w:rsidP="00056915"/>
    <w:p w14:paraId="1CE21F27" w14:textId="77777777" w:rsidR="00056915" w:rsidRDefault="00056915" w:rsidP="00056915"/>
    <w:p w14:paraId="29D1CBDF" w14:textId="77777777" w:rsidR="00056915" w:rsidRDefault="00056915" w:rsidP="00056915"/>
    <w:p w14:paraId="70870665" w14:textId="77777777" w:rsidR="00056915" w:rsidRDefault="00056915" w:rsidP="00056915"/>
    <w:p w14:paraId="070D4F79" w14:textId="77777777" w:rsidR="00056915" w:rsidRDefault="00056915" w:rsidP="00056915"/>
    <w:p w14:paraId="24AE9553" w14:textId="77777777" w:rsidR="00056915" w:rsidRDefault="00056915" w:rsidP="00056915"/>
    <w:p w14:paraId="58A345C0" w14:textId="77777777" w:rsidR="00056915" w:rsidRDefault="00056915" w:rsidP="00056915"/>
    <w:p w14:paraId="0AB7C439" w14:textId="77777777" w:rsidR="00056915" w:rsidRDefault="00056915" w:rsidP="00056915"/>
    <w:p w14:paraId="46EF80A5" w14:textId="77777777" w:rsidR="00056915" w:rsidRDefault="00056915" w:rsidP="00056915"/>
    <w:p w14:paraId="6D270DC9" w14:textId="77777777" w:rsidR="00056915" w:rsidRDefault="00056915" w:rsidP="00056915"/>
    <w:sectPr w:rsidR="000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56915"/>
    <w:rsid w:val="00092B8D"/>
    <w:rsid w:val="000A0CAE"/>
    <w:rsid w:val="00167259"/>
    <w:rsid w:val="001753B2"/>
    <w:rsid w:val="0019186C"/>
    <w:rsid w:val="002846D2"/>
    <w:rsid w:val="002D1EE8"/>
    <w:rsid w:val="00333D8E"/>
    <w:rsid w:val="00343294"/>
    <w:rsid w:val="004307BE"/>
    <w:rsid w:val="004416B8"/>
    <w:rsid w:val="004617BC"/>
    <w:rsid w:val="004F3557"/>
    <w:rsid w:val="005C0B65"/>
    <w:rsid w:val="00711E2F"/>
    <w:rsid w:val="007176ED"/>
    <w:rsid w:val="00771660"/>
    <w:rsid w:val="008132F7"/>
    <w:rsid w:val="0086102C"/>
    <w:rsid w:val="008771A2"/>
    <w:rsid w:val="00965C02"/>
    <w:rsid w:val="009F2794"/>
    <w:rsid w:val="00A0253A"/>
    <w:rsid w:val="00A8109A"/>
    <w:rsid w:val="00AB5DAC"/>
    <w:rsid w:val="00B17C30"/>
    <w:rsid w:val="00B37AF8"/>
    <w:rsid w:val="00C86B2B"/>
    <w:rsid w:val="00C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025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5C0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025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5C0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RMK444</cp:lastModifiedBy>
  <cp:revision>3</cp:revision>
  <dcterms:created xsi:type="dcterms:W3CDTF">2024-10-17T13:40:00Z</dcterms:created>
  <dcterms:modified xsi:type="dcterms:W3CDTF">2024-10-17T13:43:00Z</dcterms:modified>
</cp:coreProperties>
</file>