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ОТДЕЛ ОБРАЗОВАНИЯ </w:t>
      </w:r>
    </w:p>
    <w:p w14:paraId="02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АДМИНИСТРАЦИИ КУЙБЫШЕВСКОГО РАЙОНА</w:t>
      </w:r>
    </w:p>
    <w:p w14:paraId="03000000">
      <w:pPr>
        <w:ind/>
        <w:jc w:val="center"/>
        <w:rPr>
          <w:b w:val="1"/>
          <w:sz w:val="28"/>
        </w:rPr>
      </w:pPr>
    </w:p>
    <w:p w14:paraId="04000000">
      <w:pPr>
        <w:ind/>
        <w:jc w:val="center"/>
        <w:rPr>
          <w:b w:val="1"/>
        </w:rPr>
      </w:pPr>
      <w:r>
        <w:rPr>
          <w:b w:val="1"/>
          <w:sz w:val="28"/>
        </w:rPr>
        <w:t>ПРИКАЗ</w:t>
      </w:r>
    </w:p>
    <w:p w14:paraId="05000000"/>
    <w:p w14:paraId="06000000">
      <w:pPr>
        <w:rPr>
          <w:sz w:val="28"/>
        </w:rPr>
      </w:pPr>
      <w:r>
        <w:rPr>
          <w:sz w:val="28"/>
        </w:rPr>
        <w:t>1</w:t>
      </w:r>
      <w:r>
        <w:rPr>
          <w:sz w:val="28"/>
        </w:rPr>
        <w:t>3</w:t>
      </w:r>
      <w:r>
        <w:rPr>
          <w:sz w:val="28"/>
        </w:rPr>
        <w:t>.0</w:t>
      </w:r>
      <w:r>
        <w:rPr>
          <w:sz w:val="28"/>
        </w:rPr>
        <w:t>2</w:t>
      </w:r>
      <w:r>
        <w:rPr>
          <w:sz w:val="28"/>
        </w:rPr>
        <w:t>.20</w:t>
      </w:r>
      <w:r>
        <w:rPr>
          <w:sz w:val="28"/>
        </w:rPr>
        <w:t>2</w:t>
      </w:r>
      <w:r>
        <w:rPr>
          <w:sz w:val="28"/>
        </w:rPr>
        <w:t>4</w:t>
      </w:r>
      <w:r>
        <w:rPr>
          <w:sz w:val="28"/>
        </w:rPr>
        <w:tab/>
      </w:r>
      <w:r>
        <w:rPr>
          <w:sz w:val="28"/>
        </w:rPr>
        <w:t xml:space="preserve">                                                                   </w:t>
      </w:r>
      <w:r>
        <w:rPr>
          <w:sz w:val="28"/>
        </w:rPr>
        <w:t xml:space="preserve">                           № </w:t>
      </w:r>
      <w:r>
        <w:rPr>
          <w:sz w:val="28"/>
        </w:rPr>
        <w:t>44</w:t>
      </w:r>
      <w:r>
        <w:rPr>
          <w:sz w:val="28"/>
        </w:rPr>
        <w:t>-ОД</w:t>
      </w:r>
    </w:p>
    <w:p w14:paraId="07000000">
      <w:pPr>
        <w:ind/>
        <w:jc w:val="center"/>
        <w:rPr>
          <w:sz w:val="28"/>
        </w:rPr>
      </w:pPr>
    </w:p>
    <w:p w14:paraId="08000000">
      <w:pPr>
        <w:rPr>
          <w:b w:val="1"/>
          <w:sz w:val="28"/>
        </w:rPr>
      </w:pPr>
      <w:r>
        <w:rPr>
          <w:b w:val="1"/>
          <w:sz w:val="28"/>
        </w:rPr>
        <w:t xml:space="preserve">О мерах по подготовке и открытию </w:t>
      </w:r>
    </w:p>
    <w:p w14:paraId="09000000">
      <w:pPr>
        <w:rPr>
          <w:b w:val="1"/>
          <w:sz w:val="28"/>
        </w:rPr>
      </w:pPr>
      <w:r>
        <w:rPr>
          <w:b w:val="1"/>
          <w:sz w:val="28"/>
        </w:rPr>
        <w:t xml:space="preserve">лагерей </w:t>
      </w:r>
      <w:r>
        <w:rPr>
          <w:b w:val="1"/>
          <w:sz w:val="28"/>
        </w:rPr>
        <w:t xml:space="preserve">с дневным пребыванием детей </w:t>
      </w:r>
    </w:p>
    <w:p w14:paraId="0A000000">
      <w:pPr>
        <w:rPr>
          <w:b w:val="1"/>
          <w:sz w:val="28"/>
        </w:rPr>
      </w:pPr>
      <w:r>
        <w:rPr>
          <w:b w:val="1"/>
          <w:sz w:val="28"/>
        </w:rPr>
        <w:t>в период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>летних</w:t>
      </w:r>
      <w:r>
        <w:rPr>
          <w:b w:val="1"/>
          <w:sz w:val="28"/>
        </w:rPr>
        <w:t xml:space="preserve"> каникул</w:t>
      </w:r>
    </w:p>
    <w:p w14:paraId="0B000000">
      <w:pPr>
        <w:rPr>
          <w:sz w:val="28"/>
        </w:rPr>
      </w:pPr>
    </w:p>
    <w:p w14:paraId="0C000000">
      <w:pPr>
        <w:ind w:firstLine="708" w:left="0"/>
        <w:jc w:val="both"/>
        <w:rPr>
          <w:sz w:val="28"/>
        </w:rPr>
      </w:pPr>
      <w:r>
        <w:rPr>
          <w:sz w:val="28"/>
        </w:rPr>
        <w:t>В</w:t>
      </w:r>
      <w:r>
        <w:rPr>
          <w:sz w:val="28"/>
        </w:rPr>
        <w:t xml:space="preserve"> соответствии с Постановлением</w:t>
      </w:r>
      <w:r>
        <w:rPr>
          <w:sz w:val="28"/>
        </w:rPr>
        <w:t xml:space="preserve"> Администрации Куйбышевского района от 16.05.2013 № 266 «О порядке организации и обеспечения отдыха и оздоровления детей», </w:t>
      </w:r>
      <w:r>
        <w:rPr>
          <w:sz w:val="28"/>
        </w:rPr>
        <w:t>в целях</w:t>
      </w:r>
      <w:r>
        <w:rPr>
          <w:sz w:val="28"/>
        </w:rPr>
        <w:t xml:space="preserve"> создания оптимальных условий для полноценного отдыха, оздоровления, занятости детей и подростков в пери</w:t>
      </w:r>
      <w:r>
        <w:rPr>
          <w:sz w:val="28"/>
        </w:rPr>
        <w:t>од оздоровительной кампании 20</w:t>
      </w:r>
      <w:r>
        <w:rPr>
          <w:sz w:val="28"/>
        </w:rPr>
        <w:t>2</w:t>
      </w:r>
      <w:r>
        <w:rPr>
          <w:sz w:val="28"/>
        </w:rPr>
        <w:t>4</w:t>
      </w:r>
      <w:r>
        <w:rPr>
          <w:sz w:val="28"/>
        </w:rPr>
        <w:t xml:space="preserve"> года</w:t>
      </w:r>
      <w:r>
        <w:rPr>
          <w:sz w:val="28"/>
        </w:rPr>
        <w:t xml:space="preserve"> </w:t>
      </w:r>
    </w:p>
    <w:p w14:paraId="0D000000">
      <w:pPr>
        <w:rPr>
          <w:sz w:val="28"/>
        </w:rPr>
      </w:pPr>
    </w:p>
    <w:p w14:paraId="0E000000">
      <w:pPr>
        <w:ind/>
        <w:jc w:val="center"/>
        <w:rPr>
          <w:b w:val="1"/>
          <w:sz w:val="28"/>
        </w:rPr>
      </w:pPr>
      <w:r>
        <w:rPr>
          <w:b w:val="1"/>
          <w:sz w:val="28"/>
        </w:rPr>
        <w:t>ПРИКАЗЫВАЮ:</w:t>
      </w:r>
    </w:p>
    <w:p w14:paraId="0F000000">
      <w:pPr>
        <w:rPr>
          <w:b w:val="1"/>
          <w:sz w:val="28"/>
        </w:rPr>
      </w:pPr>
    </w:p>
    <w:p w14:paraId="10000000">
      <w:pPr>
        <w:ind/>
        <w:jc w:val="both"/>
        <w:rPr>
          <w:sz w:val="28"/>
        </w:rPr>
      </w:pPr>
      <w:r>
        <w:rPr>
          <w:sz w:val="28"/>
        </w:rPr>
        <w:t>1. Утвердить дислокацию лагерей</w:t>
      </w:r>
      <w:r>
        <w:rPr>
          <w:sz w:val="28"/>
        </w:rPr>
        <w:t xml:space="preserve"> с дневным пребыван</w:t>
      </w:r>
      <w:r>
        <w:rPr>
          <w:sz w:val="28"/>
        </w:rPr>
        <w:t>ием детей в летний период 20</w:t>
      </w:r>
      <w:r>
        <w:rPr>
          <w:sz w:val="28"/>
        </w:rPr>
        <w:t>2</w:t>
      </w:r>
      <w:r>
        <w:rPr>
          <w:sz w:val="28"/>
        </w:rPr>
        <w:t>4</w:t>
      </w:r>
      <w:r>
        <w:rPr>
          <w:sz w:val="28"/>
        </w:rPr>
        <w:t xml:space="preserve"> года согласно приложению 1.</w:t>
      </w:r>
    </w:p>
    <w:p w14:paraId="11000000">
      <w:pPr>
        <w:ind/>
        <w:jc w:val="both"/>
        <w:rPr>
          <w:sz w:val="28"/>
        </w:rPr>
      </w:pPr>
      <w:r>
        <w:rPr>
          <w:sz w:val="28"/>
        </w:rPr>
        <w:t>2. Руководителям образовательных о</w:t>
      </w:r>
      <w:r>
        <w:rPr>
          <w:sz w:val="28"/>
        </w:rPr>
        <w:t>рганизаций: МБОУ Русской СОШ им. М.Н.Алексеева Колинько Г.В., МБОУ Ясиновской</w:t>
      </w:r>
      <w:r>
        <w:rPr>
          <w:sz w:val="28"/>
        </w:rPr>
        <w:t xml:space="preserve"> </w:t>
      </w:r>
      <w:r>
        <w:rPr>
          <w:sz w:val="28"/>
        </w:rPr>
        <w:t>СОШ им. 30-й гв. Иркутско</w:t>
      </w:r>
      <w:r>
        <w:rPr>
          <w:sz w:val="28"/>
        </w:rPr>
        <w:t>-Пинской дивизии</w:t>
      </w:r>
      <w:r>
        <w:rPr>
          <w:sz w:val="28"/>
        </w:rPr>
        <w:t xml:space="preserve"> Максимовой О.Н.,</w:t>
      </w:r>
      <w:r>
        <w:rPr>
          <w:sz w:val="28"/>
        </w:rPr>
        <w:t xml:space="preserve"> МБОУ Лысогорской СОШ </w:t>
      </w:r>
      <w:r>
        <w:rPr>
          <w:sz w:val="28"/>
        </w:rPr>
        <w:t>Карповой И.Н.</w:t>
      </w:r>
      <w:r>
        <w:rPr>
          <w:sz w:val="28"/>
        </w:rPr>
        <w:t>, МБОУ Крюковской С</w:t>
      </w:r>
      <w:r>
        <w:rPr>
          <w:sz w:val="28"/>
        </w:rPr>
        <w:t>ОШ</w:t>
      </w:r>
      <w:r>
        <w:rPr>
          <w:sz w:val="28"/>
        </w:rPr>
        <w:t xml:space="preserve"> </w:t>
      </w:r>
      <w:r>
        <w:rPr>
          <w:sz w:val="28"/>
        </w:rPr>
        <w:t>Молчановой Г.А., МБОУ Миллеровской С</w:t>
      </w:r>
      <w:r>
        <w:rPr>
          <w:sz w:val="28"/>
        </w:rPr>
        <w:t>ОШ им.</w:t>
      </w:r>
      <w:r>
        <w:rPr>
          <w:sz w:val="28"/>
        </w:rPr>
        <w:t xml:space="preserve">Жоры Ковалевского </w:t>
      </w:r>
      <w:r>
        <w:rPr>
          <w:sz w:val="28"/>
        </w:rPr>
        <w:t>Крикуненко А.Н.</w:t>
      </w:r>
      <w:r>
        <w:rPr>
          <w:sz w:val="28"/>
        </w:rPr>
        <w:t>, МБОУ Кринично-Лугс</w:t>
      </w:r>
      <w:r>
        <w:rPr>
          <w:sz w:val="28"/>
        </w:rPr>
        <w:t xml:space="preserve">кой СОШ </w:t>
      </w:r>
      <w:r>
        <w:rPr>
          <w:sz w:val="28"/>
        </w:rPr>
        <w:t xml:space="preserve">Коломейцевой </w:t>
      </w:r>
      <w:r>
        <w:rPr>
          <w:sz w:val="28"/>
        </w:rPr>
        <w:t xml:space="preserve"> Е.А.</w:t>
      </w:r>
      <w:r>
        <w:rPr>
          <w:sz w:val="28"/>
        </w:rPr>
        <w:t xml:space="preserve">, </w:t>
      </w:r>
      <w:r>
        <w:rPr>
          <w:sz w:val="28"/>
        </w:rPr>
        <w:t xml:space="preserve"> </w:t>
      </w:r>
      <w:r>
        <w:rPr>
          <w:sz w:val="28"/>
        </w:rPr>
        <w:t>МБУ ДО ЦДО Михайленко Е.П.</w:t>
      </w:r>
      <w:r>
        <w:rPr>
          <w:sz w:val="28"/>
        </w:rPr>
        <w:t xml:space="preserve">: </w:t>
      </w:r>
    </w:p>
    <w:p w14:paraId="12000000">
      <w:pPr>
        <w:ind/>
        <w:jc w:val="both"/>
        <w:rPr>
          <w:sz w:val="28"/>
        </w:rPr>
      </w:pPr>
      <w:r>
        <w:rPr>
          <w:sz w:val="28"/>
        </w:rPr>
        <w:t xml:space="preserve">2.1. </w:t>
      </w:r>
      <w:r>
        <w:rPr>
          <w:sz w:val="28"/>
        </w:rPr>
        <w:t xml:space="preserve">Завершить работу по подготовке лагеря с дневным пребыванием и предоставить </w:t>
      </w:r>
      <w:r>
        <w:rPr>
          <w:sz w:val="28"/>
        </w:rPr>
        <w:t xml:space="preserve">полный </w:t>
      </w:r>
      <w:r>
        <w:rPr>
          <w:sz w:val="28"/>
        </w:rPr>
        <w:t xml:space="preserve">пакет документов </w:t>
      </w:r>
      <w:r>
        <w:rPr>
          <w:sz w:val="28"/>
        </w:rPr>
        <w:t>согласно приложению 2</w:t>
      </w:r>
      <w:r>
        <w:rPr>
          <w:sz w:val="28"/>
        </w:rPr>
        <w:t xml:space="preserve"> </w:t>
      </w:r>
      <w:r>
        <w:rPr>
          <w:sz w:val="28"/>
        </w:rPr>
        <w:t xml:space="preserve"> </w:t>
      </w:r>
      <w:r>
        <w:rPr>
          <w:b w:val="1"/>
          <w:sz w:val="32"/>
          <w:u w:val="single"/>
        </w:rPr>
        <w:t xml:space="preserve">в срок до </w:t>
      </w:r>
      <w:r>
        <w:rPr>
          <w:b w:val="1"/>
          <w:sz w:val="32"/>
          <w:u w:val="single"/>
        </w:rPr>
        <w:t>01</w:t>
      </w:r>
      <w:r>
        <w:rPr>
          <w:b w:val="1"/>
          <w:sz w:val="32"/>
          <w:u w:val="single"/>
        </w:rPr>
        <w:t>.0</w:t>
      </w:r>
      <w:r>
        <w:rPr>
          <w:b w:val="1"/>
          <w:sz w:val="32"/>
          <w:u w:val="single"/>
        </w:rPr>
        <w:t>4</w:t>
      </w:r>
      <w:r>
        <w:rPr>
          <w:b w:val="1"/>
          <w:sz w:val="32"/>
          <w:u w:val="single"/>
        </w:rPr>
        <w:t>.20</w:t>
      </w:r>
      <w:r>
        <w:rPr>
          <w:b w:val="1"/>
          <w:sz w:val="32"/>
          <w:u w:val="single"/>
        </w:rPr>
        <w:t>2</w:t>
      </w:r>
      <w:r>
        <w:rPr>
          <w:b w:val="1"/>
          <w:sz w:val="32"/>
          <w:u w:val="single"/>
        </w:rPr>
        <w:t>4</w:t>
      </w:r>
      <w:r>
        <w:rPr>
          <w:sz w:val="28"/>
        </w:rPr>
        <w:t xml:space="preserve"> в Управление Роспотребнадзора по Ростовской области в</w:t>
      </w:r>
      <w:r>
        <w:rPr>
          <w:sz w:val="28"/>
        </w:rPr>
        <w:t xml:space="preserve">                                 </w:t>
      </w:r>
      <w:r>
        <w:rPr>
          <w:sz w:val="28"/>
        </w:rPr>
        <w:t xml:space="preserve"> г. Таганроге, Неклиновском, Матвеево-Курганском, Куйбышевском районах, в соответствии с Федеральным законом от 29.07.2017 года № 221- ФЗ «О внесении изменений в статьи 1-42 Федерального закона «О санитарно-эпидемиолог</w:t>
      </w:r>
      <w:r>
        <w:rPr>
          <w:sz w:val="28"/>
        </w:rPr>
        <w:t>ическом благополучии населения» (приложение 2).</w:t>
      </w:r>
    </w:p>
    <w:p w14:paraId="13000000">
      <w:pPr>
        <w:ind/>
        <w:jc w:val="both"/>
        <w:rPr>
          <w:sz w:val="28"/>
        </w:rPr>
      </w:pPr>
      <w:r>
        <w:rPr>
          <w:sz w:val="28"/>
        </w:rPr>
        <w:t xml:space="preserve">2.2. </w:t>
      </w:r>
      <w:r>
        <w:rPr>
          <w:sz w:val="28"/>
        </w:rPr>
        <w:t>Осуществить н</w:t>
      </w:r>
      <w:r>
        <w:rPr>
          <w:sz w:val="28"/>
        </w:rPr>
        <w:t>абор детей и организацию работы л</w:t>
      </w:r>
      <w:r>
        <w:rPr>
          <w:sz w:val="28"/>
        </w:rPr>
        <w:t xml:space="preserve">агеря с дневным пребыванием детей </w:t>
      </w:r>
      <w:r>
        <w:rPr>
          <w:sz w:val="28"/>
        </w:rPr>
        <w:t xml:space="preserve">на период </w:t>
      </w:r>
      <w:r>
        <w:rPr>
          <w:b w:val="1"/>
          <w:sz w:val="28"/>
        </w:rPr>
        <w:t>с 0</w:t>
      </w:r>
      <w:r>
        <w:rPr>
          <w:b w:val="1"/>
          <w:sz w:val="28"/>
        </w:rPr>
        <w:t>3</w:t>
      </w:r>
      <w:r>
        <w:rPr>
          <w:b w:val="1"/>
          <w:sz w:val="28"/>
        </w:rPr>
        <w:t>.06.20</w:t>
      </w:r>
      <w:r>
        <w:rPr>
          <w:b w:val="1"/>
          <w:sz w:val="28"/>
        </w:rPr>
        <w:t>2</w:t>
      </w:r>
      <w:r>
        <w:rPr>
          <w:b w:val="1"/>
          <w:sz w:val="28"/>
        </w:rPr>
        <w:t>4</w:t>
      </w:r>
      <w:r>
        <w:rPr>
          <w:b w:val="1"/>
          <w:sz w:val="28"/>
        </w:rPr>
        <w:t xml:space="preserve"> по 2</w:t>
      </w:r>
      <w:r>
        <w:rPr>
          <w:b w:val="1"/>
          <w:sz w:val="28"/>
        </w:rPr>
        <w:t>3</w:t>
      </w:r>
      <w:r>
        <w:rPr>
          <w:b w:val="1"/>
          <w:sz w:val="28"/>
        </w:rPr>
        <w:t>.06</w:t>
      </w:r>
      <w:r>
        <w:rPr>
          <w:b w:val="1"/>
          <w:sz w:val="28"/>
        </w:rPr>
        <w:t>.20</w:t>
      </w:r>
      <w:r>
        <w:rPr>
          <w:b w:val="1"/>
          <w:sz w:val="28"/>
        </w:rPr>
        <w:t>2</w:t>
      </w:r>
      <w:r>
        <w:rPr>
          <w:b w:val="1"/>
          <w:sz w:val="28"/>
        </w:rPr>
        <w:t>4</w:t>
      </w:r>
      <w:r>
        <w:rPr>
          <w:sz w:val="28"/>
        </w:rPr>
        <w:t xml:space="preserve"> с 8.30ч. до 14.30ч.</w:t>
      </w:r>
    </w:p>
    <w:p w14:paraId="14000000">
      <w:pPr>
        <w:ind/>
        <w:jc w:val="both"/>
        <w:rPr>
          <w:sz w:val="28"/>
        </w:rPr>
      </w:pPr>
      <w:r>
        <w:rPr>
          <w:sz w:val="28"/>
        </w:rPr>
        <w:t>2.3</w:t>
      </w:r>
      <w:r>
        <w:rPr>
          <w:sz w:val="28"/>
        </w:rPr>
        <w:t>. Руководи</w:t>
      </w:r>
      <w:r>
        <w:rPr>
          <w:sz w:val="28"/>
        </w:rPr>
        <w:t>телю МБУ ДО ЦДО Михайленко Е.П.: о</w:t>
      </w:r>
      <w:r>
        <w:rPr>
          <w:sz w:val="28"/>
        </w:rPr>
        <w:t>существить н</w:t>
      </w:r>
      <w:r>
        <w:rPr>
          <w:sz w:val="28"/>
        </w:rPr>
        <w:t>абор детей и организацию работы л</w:t>
      </w:r>
      <w:r>
        <w:rPr>
          <w:sz w:val="28"/>
        </w:rPr>
        <w:t xml:space="preserve">агеря с дневным пребыванием детей </w:t>
      </w:r>
      <w:r>
        <w:rPr>
          <w:sz w:val="28"/>
        </w:rPr>
        <w:t xml:space="preserve">в период </w:t>
      </w:r>
      <w:r>
        <w:rPr>
          <w:b w:val="1"/>
          <w:sz w:val="28"/>
        </w:rPr>
        <w:t>с 2</w:t>
      </w:r>
      <w:r>
        <w:rPr>
          <w:b w:val="1"/>
          <w:sz w:val="28"/>
        </w:rPr>
        <w:t>6</w:t>
      </w:r>
      <w:r>
        <w:rPr>
          <w:b w:val="1"/>
          <w:sz w:val="28"/>
        </w:rPr>
        <w:t>.0</w:t>
      </w:r>
      <w:r>
        <w:rPr>
          <w:b w:val="1"/>
          <w:sz w:val="28"/>
        </w:rPr>
        <w:t>6</w:t>
      </w:r>
      <w:r>
        <w:rPr>
          <w:b w:val="1"/>
          <w:sz w:val="28"/>
        </w:rPr>
        <w:t>.20</w:t>
      </w:r>
      <w:r>
        <w:rPr>
          <w:b w:val="1"/>
          <w:sz w:val="28"/>
        </w:rPr>
        <w:t>2</w:t>
      </w:r>
      <w:r>
        <w:rPr>
          <w:b w:val="1"/>
          <w:sz w:val="28"/>
        </w:rPr>
        <w:t>4</w:t>
      </w:r>
      <w:r>
        <w:rPr>
          <w:b w:val="1"/>
          <w:sz w:val="28"/>
        </w:rPr>
        <w:t xml:space="preserve"> по 1</w:t>
      </w:r>
      <w:r>
        <w:rPr>
          <w:b w:val="1"/>
          <w:sz w:val="28"/>
        </w:rPr>
        <w:t>6</w:t>
      </w:r>
      <w:r>
        <w:rPr>
          <w:b w:val="1"/>
          <w:sz w:val="28"/>
        </w:rPr>
        <w:t>.07.20</w:t>
      </w:r>
      <w:r>
        <w:rPr>
          <w:b w:val="1"/>
          <w:sz w:val="28"/>
        </w:rPr>
        <w:t>2</w:t>
      </w:r>
      <w:r>
        <w:rPr>
          <w:b w:val="1"/>
          <w:sz w:val="28"/>
        </w:rPr>
        <w:t>4</w:t>
      </w:r>
      <w:r>
        <w:rPr>
          <w:b w:val="1"/>
          <w:sz w:val="28"/>
        </w:rPr>
        <w:t xml:space="preserve"> </w:t>
      </w:r>
      <w:r>
        <w:rPr>
          <w:sz w:val="28"/>
        </w:rPr>
        <w:t>с 8.30ч. до 14.30ч.</w:t>
      </w:r>
    </w:p>
    <w:p w14:paraId="15000000">
      <w:pPr>
        <w:ind/>
        <w:jc w:val="both"/>
        <w:rPr>
          <w:sz w:val="28"/>
        </w:rPr>
      </w:pPr>
      <w:r>
        <w:rPr>
          <w:sz w:val="28"/>
        </w:rPr>
        <w:t>2.4</w:t>
      </w:r>
      <w:r>
        <w:rPr>
          <w:sz w:val="28"/>
        </w:rPr>
        <w:t>.</w:t>
      </w:r>
      <w:r>
        <w:rPr>
          <w:sz w:val="28"/>
        </w:rPr>
        <w:t>Обеспечить у</w:t>
      </w:r>
      <w:r>
        <w:rPr>
          <w:sz w:val="28"/>
        </w:rPr>
        <w:t>словия для организации 2-х разов</w:t>
      </w:r>
      <w:r>
        <w:rPr>
          <w:sz w:val="28"/>
        </w:rPr>
        <w:t xml:space="preserve">ого питания детей из расчета </w:t>
      </w:r>
      <w:r>
        <w:rPr>
          <w:sz w:val="28"/>
        </w:rPr>
        <w:t>235</w:t>
      </w:r>
      <w:r>
        <w:rPr>
          <w:sz w:val="28"/>
        </w:rPr>
        <w:t xml:space="preserve"> руб. </w:t>
      </w:r>
      <w:r>
        <w:rPr>
          <w:sz w:val="28"/>
        </w:rPr>
        <w:t>65</w:t>
      </w:r>
      <w:r>
        <w:rPr>
          <w:sz w:val="28"/>
        </w:rPr>
        <w:t xml:space="preserve"> коп. в день</w:t>
      </w:r>
      <w:r>
        <w:rPr>
          <w:sz w:val="28"/>
        </w:rPr>
        <w:t xml:space="preserve"> на одного ребенка, в соответствии с д</w:t>
      </w:r>
      <w:r>
        <w:rPr>
          <w:sz w:val="28"/>
        </w:rPr>
        <w:t>ислокацией согласно приложению 1</w:t>
      </w:r>
      <w:r>
        <w:rPr>
          <w:sz w:val="28"/>
        </w:rPr>
        <w:t>.</w:t>
      </w:r>
    </w:p>
    <w:p w14:paraId="16000000">
      <w:pPr>
        <w:pStyle w:val="Style_1"/>
        <w:spacing w:after="0" w:before="0" w:line="288" w:lineRule="atLeast"/>
        <w:ind/>
        <w:jc w:val="both"/>
        <w:rPr>
          <w:spacing w:val="2"/>
          <w:sz w:val="28"/>
        </w:rPr>
      </w:pPr>
      <w:r>
        <w:rPr>
          <w:sz w:val="28"/>
        </w:rPr>
        <w:t>2.5</w:t>
      </w:r>
      <w:r>
        <w:rPr>
          <w:sz w:val="28"/>
        </w:rPr>
        <w:t>. Руководствоваться в работе п</w:t>
      </w:r>
      <w:r>
        <w:rPr>
          <w:sz w:val="28"/>
        </w:rPr>
        <w:t>о организации и функционированию</w:t>
      </w:r>
      <w:r>
        <w:rPr>
          <w:sz w:val="28"/>
        </w:rPr>
        <w:t xml:space="preserve"> лагеря с дневным пребыванием детей, а также по организации питания детей СП</w:t>
      </w:r>
      <w:r>
        <w:rPr>
          <w:sz w:val="28"/>
        </w:rPr>
        <w:t xml:space="preserve"> 2.4.3648</w:t>
      </w:r>
      <w:r>
        <w:rPr>
          <w:sz w:val="28"/>
        </w:rPr>
        <w:t>-</w:t>
      </w:r>
      <w:r>
        <w:rPr>
          <w:sz w:val="28"/>
        </w:rPr>
        <w:t>2</w:t>
      </w:r>
      <w:r>
        <w:rPr>
          <w:sz w:val="28"/>
        </w:rPr>
        <w:t>0 «</w:t>
      </w:r>
      <w:r>
        <w:rPr>
          <w:sz w:val="28"/>
        </w:rPr>
        <w:t>Санитарно-эпидемиологические требования к организациям воспитания и обучения</w:t>
      </w:r>
      <w:r>
        <w:rPr>
          <w:sz w:val="28"/>
        </w:rPr>
        <w:t>, отдыха и оздоровления детей и молодежи</w:t>
      </w:r>
      <w:r>
        <w:rPr>
          <w:sz w:val="28"/>
        </w:rPr>
        <w:t>»</w:t>
      </w:r>
      <w:r>
        <w:rPr>
          <w:color w:val="3C3C3C"/>
          <w:spacing w:val="2"/>
          <w:sz w:val="28"/>
        </w:rPr>
        <w:t xml:space="preserve"> </w:t>
      </w:r>
      <w:r>
        <w:rPr>
          <w:spacing w:val="2"/>
          <w:sz w:val="28"/>
        </w:rPr>
        <w:t xml:space="preserve">от </w:t>
      </w:r>
      <w:r>
        <w:rPr>
          <w:spacing w:val="2"/>
          <w:sz w:val="28"/>
        </w:rPr>
        <w:t>28</w:t>
      </w:r>
      <w:r>
        <w:rPr>
          <w:spacing w:val="2"/>
          <w:sz w:val="28"/>
        </w:rPr>
        <w:t xml:space="preserve"> </w:t>
      </w:r>
      <w:r>
        <w:rPr>
          <w:spacing w:val="2"/>
          <w:sz w:val="28"/>
        </w:rPr>
        <w:t>сентября</w:t>
      </w:r>
      <w:r>
        <w:rPr>
          <w:spacing w:val="2"/>
          <w:sz w:val="28"/>
        </w:rPr>
        <w:t xml:space="preserve"> 20</w:t>
      </w:r>
      <w:r>
        <w:rPr>
          <w:spacing w:val="2"/>
          <w:sz w:val="28"/>
        </w:rPr>
        <w:t>2</w:t>
      </w:r>
      <w:r>
        <w:rPr>
          <w:spacing w:val="2"/>
          <w:sz w:val="28"/>
        </w:rPr>
        <w:t>0 года N 2</w:t>
      </w:r>
      <w:r>
        <w:rPr>
          <w:spacing w:val="2"/>
          <w:sz w:val="28"/>
        </w:rPr>
        <w:t>8, С</w:t>
      </w:r>
      <w:r>
        <w:rPr>
          <w:spacing w:val="2"/>
          <w:sz w:val="28"/>
        </w:rPr>
        <w:t>А</w:t>
      </w:r>
      <w:r>
        <w:rPr>
          <w:spacing w:val="2"/>
          <w:sz w:val="28"/>
        </w:rPr>
        <w:t>Н</w:t>
      </w:r>
      <w:r>
        <w:rPr>
          <w:spacing w:val="2"/>
          <w:sz w:val="28"/>
        </w:rPr>
        <w:t>ПИ</w:t>
      </w:r>
      <w:r>
        <w:rPr>
          <w:spacing w:val="2"/>
          <w:sz w:val="28"/>
        </w:rPr>
        <w:t>Н</w:t>
      </w:r>
      <w:r>
        <w:rPr>
          <w:spacing w:val="2"/>
          <w:sz w:val="28"/>
        </w:rPr>
        <w:t xml:space="preserve"> 2.3/2.4.3590-20 «Санитарно – эпидемиологические требования к организации общественного питания населения».</w:t>
      </w:r>
    </w:p>
    <w:p w14:paraId="17000000">
      <w:pPr>
        <w:ind/>
        <w:jc w:val="both"/>
        <w:rPr>
          <w:sz w:val="28"/>
        </w:rPr>
      </w:pPr>
      <w:r>
        <w:rPr>
          <w:sz w:val="28"/>
        </w:rPr>
        <w:t>2.6</w:t>
      </w:r>
      <w:r>
        <w:rPr>
          <w:sz w:val="28"/>
        </w:rPr>
        <w:t>.Организовать работу</w:t>
      </w:r>
      <w:r>
        <w:rPr>
          <w:sz w:val="28"/>
        </w:rPr>
        <w:t>:</w:t>
      </w:r>
    </w:p>
    <w:p w14:paraId="18000000">
      <w:pPr>
        <w:tabs>
          <w:tab w:leader="none" w:pos="2040" w:val="left"/>
        </w:tabs>
        <w:ind/>
        <w:jc w:val="both"/>
        <w:rPr>
          <w:sz w:val="28"/>
        </w:rPr>
      </w:pPr>
      <w:r>
        <w:rPr>
          <w:sz w:val="28"/>
        </w:rPr>
        <w:t>2.6</w:t>
      </w:r>
      <w:r>
        <w:rPr>
          <w:sz w:val="28"/>
        </w:rPr>
        <w:t>.1. П</w:t>
      </w:r>
      <w:r>
        <w:rPr>
          <w:sz w:val="28"/>
        </w:rPr>
        <w:t xml:space="preserve">о лабораторному обследованию на возбудителей острых кишечных инфекций бактериальной и вирусной этиологии следующих сотрудников лагерей с дневным пребыванием: </w:t>
      </w:r>
      <w:r>
        <w:rPr>
          <w:sz w:val="28"/>
        </w:rPr>
        <w:t>с</w:t>
      </w:r>
      <w:r>
        <w:rPr>
          <w:sz w:val="28"/>
        </w:rPr>
        <w:t>отрудников, п</w:t>
      </w:r>
      <w:r>
        <w:rPr>
          <w:sz w:val="28"/>
        </w:rPr>
        <w:t>оступающих на работу в пищеблоки</w:t>
      </w:r>
      <w:r>
        <w:rPr>
          <w:sz w:val="28"/>
        </w:rPr>
        <w:t>; с</w:t>
      </w:r>
      <w:r>
        <w:rPr>
          <w:sz w:val="28"/>
        </w:rPr>
        <w:t>отрудников, деятельность которых связана с производством, хранением, транспортировкой, реализацией пи</w:t>
      </w:r>
      <w:r>
        <w:rPr>
          <w:sz w:val="28"/>
        </w:rPr>
        <w:t>щевых продуктов и питьевой воды; л</w:t>
      </w:r>
      <w:r>
        <w:rPr>
          <w:sz w:val="28"/>
        </w:rPr>
        <w:t>иц, осуществляющих</w:t>
      </w:r>
      <w:r>
        <w:rPr>
          <w:sz w:val="28"/>
        </w:rPr>
        <w:t xml:space="preserve"> эксплуатации водопроводных сооружений.</w:t>
      </w:r>
    </w:p>
    <w:p w14:paraId="19000000">
      <w:pPr>
        <w:tabs>
          <w:tab w:leader="none" w:pos="2040" w:val="left"/>
        </w:tabs>
        <w:ind/>
        <w:jc w:val="both"/>
        <w:rPr>
          <w:sz w:val="28"/>
        </w:rPr>
      </w:pPr>
      <w:r>
        <w:rPr>
          <w:sz w:val="28"/>
        </w:rPr>
        <w:t>2.6</w:t>
      </w:r>
      <w:r>
        <w:rPr>
          <w:sz w:val="28"/>
        </w:rPr>
        <w:t>.2. По своевременному предоставлению на экспертизу личных медицинских книжек работников лагеря с дневным пребыванием в</w:t>
      </w:r>
      <w:r>
        <w:rPr>
          <w:sz w:val="28"/>
        </w:rPr>
        <w:t xml:space="preserve"> </w:t>
      </w:r>
      <w:r>
        <w:rPr>
          <w:sz w:val="28"/>
        </w:rPr>
        <w:t>ГБУ РО «ЦРБ» в Куйбышевском районе</w:t>
      </w:r>
      <w:r>
        <w:rPr>
          <w:sz w:val="28"/>
        </w:rPr>
        <w:t xml:space="preserve"> (Цыбе Е.А.), а также в ФБУЗ</w:t>
      </w:r>
      <w:r>
        <w:rPr>
          <w:sz w:val="28"/>
        </w:rPr>
        <w:t xml:space="preserve"> «Роспотребнадзор»</w:t>
      </w:r>
      <w:r>
        <w:rPr>
          <w:sz w:val="28"/>
        </w:rPr>
        <w:t xml:space="preserve"> </w:t>
      </w:r>
      <w:r>
        <w:rPr>
          <w:sz w:val="28"/>
        </w:rPr>
        <w:t xml:space="preserve">п. Матвеев-Курган (Овчаровой Н.И.) </w:t>
      </w:r>
      <w:r>
        <w:rPr>
          <w:sz w:val="28"/>
        </w:rPr>
        <w:t>для внесения в личные медицинские</w:t>
      </w:r>
      <w:r>
        <w:rPr>
          <w:sz w:val="28"/>
        </w:rPr>
        <w:t xml:space="preserve"> книжки соответствующих отметок.</w:t>
      </w:r>
    </w:p>
    <w:p w14:paraId="1A000000">
      <w:pPr>
        <w:ind/>
        <w:jc w:val="both"/>
        <w:rPr>
          <w:sz w:val="28"/>
        </w:rPr>
      </w:pPr>
      <w:r>
        <w:rPr>
          <w:sz w:val="28"/>
        </w:rPr>
        <w:t>2.7</w:t>
      </w:r>
      <w:r>
        <w:rPr>
          <w:sz w:val="28"/>
        </w:rPr>
        <w:t xml:space="preserve">.  Принять меры по включению </w:t>
      </w:r>
      <w:r>
        <w:rPr>
          <w:b w:val="1"/>
          <w:sz w:val="28"/>
          <w:u w:val="single"/>
        </w:rPr>
        <w:t>в первоочередном порядке</w:t>
      </w:r>
      <w:r>
        <w:rPr>
          <w:sz w:val="28"/>
        </w:rPr>
        <w:t xml:space="preserve"> </w:t>
      </w:r>
      <w:r>
        <w:rPr>
          <w:sz w:val="28"/>
        </w:rPr>
        <w:t xml:space="preserve">в списки на </w:t>
      </w:r>
      <w:r>
        <w:rPr>
          <w:sz w:val="28"/>
        </w:rPr>
        <w:t>отдых и оздоровление детей, находящихся в трудной жизненной ситуации (</w:t>
      </w:r>
      <w:r>
        <w:rPr>
          <w:sz w:val="28"/>
        </w:rPr>
        <w:t xml:space="preserve">дети-сироты и дети, оставшиеся без попечения родителей, одаренные дети из малоимущих семей, </w:t>
      </w:r>
      <w:r>
        <w:rPr>
          <w:sz w:val="28"/>
        </w:rPr>
        <w:t>дети, проживающие в семьях находящихся в социальн</w:t>
      </w:r>
      <w:r>
        <w:rPr>
          <w:sz w:val="28"/>
        </w:rPr>
        <w:t>о опасном положении, малоимущие и</w:t>
      </w:r>
      <w:r>
        <w:rPr>
          <w:sz w:val="28"/>
        </w:rPr>
        <w:t xml:space="preserve"> многодетные семьи, </w:t>
      </w:r>
      <w:r>
        <w:rPr>
          <w:sz w:val="28"/>
        </w:rPr>
        <w:t xml:space="preserve">а также дети, </w:t>
      </w:r>
      <w:r>
        <w:rPr>
          <w:sz w:val="28"/>
        </w:rPr>
        <w:t>состоящие на учете в КДН и ЗП</w:t>
      </w:r>
      <w:r>
        <w:rPr>
          <w:sz w:val="28"/>
        </w:rPr>
        <w:t>, подростки «группы риска»</w:t>
      </w:r>
      <w:r>
        <w:rPr>
          <w:sz w:val="28"/>
        </w:rPr>
        <w:t>)</w:t>
      </w:r>
      <w:r>
        <w:rPr>
          <w:sz w:val="28"/>
        </w:rPr>
        <w:t xml:space="preserve">, </w:t>
      </w:r>
      <w:r>
        <w:rPr>
          <w:sz w:val="28"/>
        </w:rPr>
        <w:t>детей из числа семей мобилизованных граждан, военнослужащих, призванных</w:t>
      </w:r>
      <w:r>
        <w:rPr>
          <w:sz w:val="28"/>
        </w:rPr>
        <w:t xml:space="preserve"> в ВС РФ на добровольной основе,</w:t>
      </w:r>
      <w:r>
        <w:rPr>
          <w:sz w:val="28"/>
        </w:rPr>
        <w:t xml:space="preserve"> </w:t>
      </w:r>
      <w:r>
        <w:rPr>
          <w:b w:val="1"/>
          <w:sz w:val="28"/>
          <w:u w:val="single"/>
        </w:rPr>
        <w:t>с обязательным наличием</w:t>
      </w:r>
      <w:r>
        <w:rPr>
          <w:b w:val="1"/>
          <w:sz w:val="28"/>
        </w:rPr>
        <w:t xml:space="preserve"> </w:t>
      </w:r>
      <w:r>
        <w:rPr>
          <w:sz w:val="28"/>
        </w:rPr>
        <w:t>действ</w:t>
      </w:r>
      <w:r>
        <w:rPr>
          <w:sz w:val="28"/>
        </w:rPr>
        <w:t>ующего</w:t>
      </w:r>
      <w:r>
        <w:rPr>
          <w:sz w:val="28"/>
        </w:rPr>
        <w:t xml:space="preserve"> </w:t>
      </w:r>
      <w:r>
        <w:rPr>
          <w:sz w:val="28"/>
        </w:rPr>
        <w:t>документа</w:t>
      </w:r>
      <w:r>
        <w:rPr>
          <w:sz w:val="28"/>
        </w:rPr>
        <w:t xml:space="preserve"> о страховании жизни ребенка от несчастного случая.</w:t>
      </w:r>
    </w:p>
    <w:p w14:paraId="1B000000">
      <w:pPr>
        <w:ind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>8</w:t>
      </w:r>
      <w:r>
        <w:rPr>
          <w:sz w:val="28"/>
        </w:rPr>
        <w:t xml:space="preserve">. Заключить договор </w:t>
      </w:r>
      <w:r>
        <w:rPr>
          <w:sz w:val="28"/>
        </w:rPr>
        <w:t>на</w:t>
      </w:r>
      <w:r>
        <w:rPr>
          <w:sz w:val="28"/>
        </w:rPr>
        <w:t xml:space="preserve"> оказани</w:t>
      </w:r>
      <w:r>
        <w:rPr>
          <w:sz w:val="28"/>
        </w:rPr>
        <w:t>е</w:t>
      </w:r>
      <w:r>
        <w:rPr>
          <w:sz w:val="28"/>
        </w:rPr>
        <w:t xml:space="preserve"> услуги по организации отдыха и оздоровления ребенка в двустороннем порядке </w:t>
      </w:r>
      <w:r>
        <w:rPr>
          <w:sz w:val="28"/>
        </w:rPr>
        <w:t xml:space="preserve">между </w:t>
      </w:r>
      <w:r>
        <w:rPr>
          <w:sz w:val="28"/>
        </w:rPr>
        <w:t>образовательной организацией, осуществляющей работу лагеря с дневным пребыванием</w:t>
      </w:r>
      <w:r>
        <w:rPr>
          <w:sz w:val="28"/>
        </w:rPr>
        <w:t>,</w:t>
      </w:r>
      <w:r>
        <w:rPr>
          <w:sz w:val="28"/>
        </w:rPr>
        <w:t xml:space="preserve"> и родител</w:t>
      </w:r>
      <w:r>
        <w:rPr>
          <w:sz w:val="28"/>
        </w:rPr>
        <w:t>ями (законным</w:t>
      </w:r>
      <w:r>
        <w:rPr>
          <w:sz w:val="28"/>
        </w:rPr>
        <w:t>и представителями) (приложение 3</w:t>
      </w:r>
      <w:r>
        <w:rPr>
          <w:sz w:val="28"/>
        </w:rPr>
        <w:t>).</w:t>
      </w:r>
    </w:p>
    <w:p w14:paraId="1C000000">
      <w:pPr>
        <w:ind/>
        <w:jc w:val="both"/>
        <w:rPr>
          <w:sz w:val="28"/>
        </w:rPr>
      </w:pPr>
      <w:r>
        <w:rPr>
          <w:sz w:val="28"/>
        </w:rPr>
        <w:t>2.9</w:t>
      </w:r>
      <w:r>
        <w:rPr>
          <w:sz w:val="28"/>
        </w:rPr>
        <w:t xml:space="preserve">. </w:t>
      </w:r>
      <w:r>
        <w:rPr>
          <w:sz w:val="28"/>
        </w:rPr>
        <w:t>В целях обеспечения безопасности отдыха и оздоровления детей во время функционирования лагеря с дневным пребыванием:</w:t>
      </w:r>
    </w:p>
    <w:p w14:paraId="1D000000">
      <w:pPr>
        <w:ind/>
        <w:jc w:val="both"/>
        <w:rPr>
          <w:sz w:val="28"/>
        </w:rPr>
      </w:pPr>
      <w:r>
        <w:rPr>
          <w:sz w:val="28"/>
        </w:rPr>
        <w:t>2.9</w:t>
      </w:r>
      <w:r>
        <w:rPr>
          <w:sz w:val="28"/>
        </w:rPr>
        <w:t>.1. Организовать тренировки по эвакуации детей, обслуживающего  персонала из здания в условиях возникновения возможного пожара.</w:t>
      </w:r>
    </w:p>
    <w:p w14:paraId="1E000000">
      <w:pPr>
        <w:ind/>
        <w:jc w:val="both"/>
        <w:rPr>
          <w:sz w:val="28"/>
        </w:rPr>
      </w:pPr>
      <w:r>
        <w:rPr>
          <w:sz w:val="28"/>
        </w:rPr>
        <w:t>2.9</w:t>
      </w:r>
      <w:r>
        <w:rPr>
          <w:sz w:val="28"/>
        </w:rPr>
        <w:t>.2. Организовать во взаимодействии с сотрудниками подразделений МЧС России занятий по соблюдению требований пожарной безопасности</w:t>
      </w:r>
      <w:r>
        <w:rPr>
          <w:sz w:val="28"/>
        </w:rPr>
        <w:t xml:space="preserve"> с сотрудниками и детьми  лагерей с дневным пребыванием. </w:t>
      </w:r>
    </w:p>
    <w:p w14:paraId="1F000000">
      <w:pPr>
        <w:ind/>
        <w:jc w:val="both"/>
        <w:rPr>
          <w:sz w:val="28"/>
        </w:rPr>
      </w:pPr>
      <w:r>
        <w:rPr>
          <w:sz w:val="28"/>
        </w:rPr>
        <w:t>2.9</w:t>
      </w:r>
      <w:r>
        <w:rPr>
          <w:sz w:val="28"/>
        </w:rPr>
        <w:t>.3.Обеспечить</w:t>
      </w:r>
      <w:r>
        <w:rPr>
          <w:sz w:val="28"/>
        </w:rPr>
        <w:t xml:space="preserve"> проведение профилактической работы</w:t>
      </w:r>
      <w:r>
        <w:rPr>
          <w:sz w:val="28"/>
        </w:rPr>
        <w:t xml:space="preserve"> </w:t>
      </w:r>
      <w:r>
        <w:rPr>
          <w:sz w:val="28"/>
        </w:rPr>
        <w:t>с детьми, подростками и их родителями по предупреждению детского травматизма, правонарушений, преступлений, беспризорности и безнадзорности, наркомании среди несовершеннолетних, пожаров, терактов с обязательной регистрацией в журнале инструктажа по ТБ.</w:t>
      </w:r>
    </w:p>
    <w:p w14:paraId="20000000">
      <w:pPr>
        <w:ind/>
        <w:jc w:val="both"/>
        <w:rPr>
          <w:sz w:val="28"/>
        </w:rPr>
      </w:pPr>
      <w:r>
        <w:rPr>
          <w:sz w:val="28"/>
        </w:rPr>
        <w:t>2.9</w:t>
      </w:r>
      <w:r>
        <w:rPr>
          <w:sz w:val="28"/>
        </w:rPr>
        <w:t>.4.Обеспечить п</w:t>
      </w:r>
      <w:r>
        <w:rPr>
          <w:sz w:val="28"/>
        </w:rPr>
        <w:t>ротивопожарную и антитеррористическую безопасность в период работы лагеря с дневным пребыванием.</w:t>
      </w:r>
    </w:p>
    <w:p w14:paraId="21000000">
      <w:pPr>
        <w:ind/>
        <w:jc w:val="both"/>
        <w:rPr>
          <w:sz w:val="28"/>
        </w:rPr>
      </w:pPr>
      <w:r>
        <w:rPr>
          <w:sz w:val="28"/>
        </w:rPr>
        <w:t>2.9</w:t>
      </w:r>
      <w:r>
        <w:rPr>
          <w:sz w:val="28"/>
        </w:rPr>
        <w:t>.5.Обеспечить меры безопасности при проведении туристских прогулок и спортивных мероприятий.</w:t>
      </w:r>
    </w:p>
    <w:p w14:paraId="22000000">
      <w:pPr>
        <w:ind/>
        <w:jc w:val="both"/>
        <w:rPr>
          <w:sz w:val="28"/>
        </w:rPr>
      </w:pPr>
      <w:r>
        <w:rPr>
          <w:sz w:val="28"/>
        </w:rPr>
        <w:t>2.10</w:t>
      </w:r>
      <w:r>
        <w:rPr>
          <w:sz w:val="28"/>
        </w:rPr>
        <w:t>.</w:t>
      </w:r>
      <w:r>
        <w:rPr>
          <w:sz w:val="28"/>
        </w:rPr>
        <w:t xml:space="preserve"> При укомплектовании лагеря с дневным пребыванием педагогическими кадрами необходимо</w:t>
      </w:r>
      <w:r>
        <w:rPr>
          <w:sz w:val="28"/>
        </w:rPr>
        <w:t xml:space="preserve"> обеспечить:</w:t>
      </w:r>
    </w:p>
    <w:p w14:paraId="23000000">
      <w:pPr>
        <w:ind/>
        <w:jc w:val="both"/>
        <w:rPr>
          <w:sz w:val="28"/>
        </w:rPr>
      </w:pPr>
      <w:r>
        <w:rPr>
          <w:sz w:val="28"/>
        </w:rPr>
        <w:t>2.10.1.</w:t>
      </w:r>
      <w:r>
        <w:rPr>
          <w:sz w:val="28"/>
        </w:rPr>
        <w:t xml:space="preserve"> </w:t>
      </w:r>
      <w:r>
        <w:rPr>
          <w:sz w:val="28"/>
        </w:rPr>
        <w:t>Обязательное прохождение медицинского осмотра;</w:t>
      </w:r>
    </w:p>
    <w:p w14:paraId="24000000">
      <w:pPr>
        <w:tabs>
          <w:tab w:leader="none" w:pos="360" w:val="left"/>
          <w:tab w:leader="none" w:pos="720" w:val="left"/>
        </w:tabs>
        <w:ind/>
        <w:jc w:val="both"/>
        <w:rPr>
          <w:sz w:val="28"/>
        </w:rPr>
      </w:pPr>
      <w:r>
        <w:rPr>
          <w:sz w:val="28"/>
        </w:rPr>
        <w:t>2.10.2. Наличие у всех сотрудников лагеря с дневным пребыванием документов о профессиональном образовании, квалификации, а также об отсутствии (наличии) судимости.</w:t>
      </w:r>
      <w:r>
        <w:rPr>
          <w:sz w:val="28"/>
        </w:rPr>
        <w:t xml:space="preserve"> </w:t>
      </w:r>
    </w:p>
    <w:p w14:paraId="25000000">
      <w:pPr>
        <w:ind/>
        <w:jc w:val="both"/>
        <w:rPr>
          <w:sz w:val="28"/>
        </w:rPr>
      </w:pPr>
      <w:r>
        <w:rPr>
          <w:sz w:val="28"/>
        </w:rPr>
        <w:t>2.</w:t>
      </w:r>
      <w:r>
        <w:rPr>
          <w:sz w:val="28"/>
        </w:rPr>
        <w:t>11</w:t>
      </w:r>
      <w:r>
        <w:rPr>
          <w:sz w:val="28"/>
        </w:rPr>
        <w:t>.</w:t>
      </w:r>
      <w:r>
        <w:rPr>
          <w:i w:val="1"/>
          <w:sz w:val="28"/>
        </w:rPr>
        <w:t xml:space="preserve"> </w:t>
      </w:r>
      <w:r>
        <w:rPr>
          <w:sz w:val="28"/>
        </w:rPr>
        <w:t>При подготовке к открытию лагеря с дневным пребыван</w:t>
      </w:r>
      <w:r>
        <w:rPr>
          <w:sz w:val="28"/>
        </w:rPr>
        <w:t xml:space="preserve">ием обратить особое внимание на </w:t>
      </w:r>
      <w:r>
        <w:rPr>
          <w:sz w:val="28"/>
        </w:rPr>
        <w:t>го</w:t>
      </w:r>
      <w:r>
        <w:rPr>
          <w:sz w:val="28"/>
        </w:rPr>
        <w:t>товность санитарно-гигиенического блока</w:t>
      </w:r>
      <w:r>
        <w:rPr>
          <w:sz w:val="28"/>
        </w:rPr>
        <w:t xml:space="preserve"> (необходимое количество моющих и дезинфицирующих средств)</w:t>
      </w:r>
      <w:r>
        <w:rPr>
          <w:sz w:val="28"/>
        </w:rPr>
        <w:t>.</w:t>
      </w:r>
    </w:p>
    <w:p w14:paraId="26000000">
      <w:pPr>
        <w:ind/>
        <w:jc w:val="both"/>
        <w:rPr>
          <w:sz w:val="28"/>
        </w:rPr>
      </w:pPr>
      <w:r>
        <w:rPr>
          <w:sz w:val="28"/>
        </w:rPr>
        <w:t>2</w:t>
      </w:r>
      <w:r>
        <w:rPr>
          <w:sz w:val="28"/>
        </w:rPr>
        <w:t>.12</w:t>
      </w:r>
      <w:r>
        <w:rPr>
          <w:sz w:val="28"/>
        </w:rPr>
        <w:t>. Предоставить в</w:t>
      </w:r>
      <w:r>
        <w:rPr>
          <w:sz w:val="28"/>
        </w:rPr>
        <w:t xml:space="preserve"> отдел образования </w:t>
      </w:r>
      <w:r>
        <w:rPr>
          <w:sz w:val="28"/>
        </w:rPr>
        <w:t>Администрации Куйбышевского района</w:t>
      </w:r>
      <w:r>
        <w:rPr>
          <w:sz w:val="28"/>
        </w:rPr>
        <w:t xml:space="preserve"> </w:t>
      </w:r>
      <w:r>
        <w:rPr>
          <w:b w:val="1"/>
          <w:sz w:val="28"/>
          <w:u w:val="single"/>
        </w:rPr>
        <w:t>в срок до 1</w:t>
      </w:r>
      <w:r>
        <w:rPr>
          <w:b w:val="1"/>
          <w:sz w:val="28"/>
          <w:u w:val="single"/>
        </w:rPr>
        <w:t>3</w:t>
      </w:r>
      <w:r>
        <w:rPr>
          <w:b w:val="1"/>
          <w:sz w:val="28"/>
          <w:u w:val="single"/>
        </w:rPr>
        <w:t>.05.20</w:t>
      </w:r>
      <w:r>
        <w:rPr>
          <w:b w:val="1"/>
          <w:sz w:val="28"/>
          <w:u w:val="single"/>
        </w:rPr>
        <w:t>2</w:t>
      </w:r>
      <w:r>
        <w:rPr>
          <w:b w:val="1"/>
          <w:sz w:val="28"/>
          <w:u w:val="single"/>
        </w:rPr>
        <w:t xml:space="preserve">4 </w:t>
      </w:r>
      <w:r>
        <w:rPr>
          <w:sz w:val="28"/>
        </w:rPr>
        <w:t>следующие документы:</w:t>
      </w:r>
    </w:p>
    <w:p w14:paraId="27000000">
      <w:pPr>
        <w:ind/>
        <w:jc w:val="both"/>
        <w:rPr>
          <w:sz w:val="28"/>
        </w:rPr>
      </w:pPr>
      <w:r>
        <w:rPr>
          <w:sz w:val="28"/>
        </w:rPr>
        <w:t>2.12</w:t>
      </w:r>
      <w:r>
        <w:rPr>
          <w:sz w:val="28"/>
        </w:rPr>
        <w:t>.1. Приказ по образовательной</w:t>
      </w:r>
      <w:r>
        <w:rPr>
          <w:sz w:val="28"/>
        </w:rPr>
        <w:t xml:space="preserve"> </w:t>
      </w:r>
      <w:r>
        <w:rPr>
          <w:sz w:val="28"/>
        </w:rPr>
        <w:t>организации</w:t>
      </w:r>
      <w:r>
        <w:rPr>
          <w:sz w:val="28"/>
        </w:rPr>
        <w:t xml:space="preserve"> «О мерах по подготовке и открытию лагеря с дневным пребыванием дете</w:t>
      </w:r>
      <w:r>
        <w:rPr>
          <w:sz w:val="28"/>
        </w:rPr>
        <w:t xml:space="preserve">й в период </w:t>
      </w:r>
      <w:r>
        <w:rPr>
          <w:sz w:val="28"/>
        </w:rPr>
        <w:t>летних</w:t>
      </w:r>
      <w:r>
        <w:rPr>
          <w:sz w:val="28"/>
        </w:rPr>
        <w:t xml:space="preserve"> каникул 20</w:t>
      </w:r>
      <w:r>
        <w:rPr>
          <w:sz w:val="28"/>
        </w:rPr>
        <w:t>2</w:t>
      </w:r>
      <w:r>
        <w:rPr>
          <w:sz w:val="28"/>
        </w:rPr>
        <w:t>4</w:t>
      </w:r>
      <w:r>
        <w:rPr>
          <w:sz w:val="28"/>
        </w:rPr>
        <w:t xml:space="preserve"> года».</w:t>
      </w:r>
    </w:p>
    <w:p w14:paraId="28000000">
      <w:pPr>
        <w:ind/>
        <w:jc w:val="both"/>
        <w:rPr>
          <w:sz w:val="28"/>
        </w:rPr>
      </w:pPr>
      <w:r>
        <w:rPr>
          <w:sz w:val="28"/>
        </w:rPr>
        <w:t>2.12</w:t>
      </w:r>
      <w:r>
        <w:rPr>
          <w:sz w:val="28"/>
        </w:rPr>
        <w:t>.2. С</w:t>
      </w:r>
      <w:r>
        <w:rPr>
          <w:sz w:val="28"/>
        </w:rPr>
        <w:t>писок детей лагеря с дневным пребыванием, с указанием основания вк</w:t>
      </w:r>
      <w:r>
        <w:rPr>
          <w:sz w:val="28"/>
        </w:rPr>
        <w:t>лючения в списо</w:t>
      </w:r>
      <w:r>
        <w:rPr>
          <w:sz w:val="28"/>
        </w:rPr>
        <w:t>к по форме согласно приложению 4</w:t>
      </w:r>
      <w:r>
        <w:rPr>
          <w:sz w:val="28"/>
        </w:rPr>
        <w:t>.</w:t>
      </w:r>
    </w:p>
    <w:p w14:paraId="29000000">
      <w:pPr>
        <w:ind/>
        <w:jc w:val="both"/>
        <w:rPr>
          <w:sz w:val="28"/>
        </w:rPr>
      </w:pPr>
      <w:r>
        <w:rPr>
          <w:sz w:val="28"/>
        </w:rPr>
        <w:t>2.12</w:t>
      </w:r>
      <w:r>
        <w:rPr>
          <w:sz w:val="28"/>
        </w:rPr>
        <w:t>.3. П</w:t>
      </w:r>
      <w:r>
        <w:rPr>
          <w:sz w:val="28"/>
        </w:rPr>
        <w:t>лан воспитательной рабо</w:t>
      </w:r>
      <w:r>
        <w:rPr>
          <w:sz w:val="28"/>
        </w:rPr>
        <w:t>ты лагеря с дневным пребыванием.</w:t>
      </w:r>
    </w:p>
    <w:p w14:paraId="2A000000">
      <w:pPr>
        <w:ind/>
        <w:jc w:val="both"/>
        <w:rPr>
          <w:sz w:val="28"/>
        </w:rPr>
      </w:pPr>
      <w:r>
        <w:rPr>
          <w:sz w:val="28"/>
        </w:rPr>
        <w:t>2</w:t>
      </w:r>
      <w:r>
        <w:rPr>
          <w:sz w:val="28"/>
        </w:rPr>
        <w:t>.12</w:t>
      </w:r>
      <w:r>
        <w:rPr>
          <w:sz w:val="28"/>
        </w:rPr>
        <w:t>.4. Список сотрудников лагеря</w:t>
      </w:r>
      <w:r>
        <w:rPr>
          <w:sz w:val="28"/>
        </w:rPr>
        <w:t xml:space="preserve"> с дневным пребыванием</w:t>
      </w:r>
      <w:r>
        <w:rPr>
          <w:sz w:val="28"/>
        </w:rPr>
        <w:t xml:space="preserve"> по форме согласно приложению 5</w:t>
      </w:r>
      <w:r>
        <w:rPr>
          <w:sz w:val="28"/>
        </w:rPr>
        <w:t>.</w:t>
      </w:r>
    </w:p>
    <w:p w14:paraId="2B000000">
      <w:pPr>
        <w:ind/>
        <w:jc w:val="both"/>
        <w:rPr>
          <w:sz w:val="28"/>
        </w:rPr>
      </w:pPr>
      <w:r>
        <w:rPr>
          <w:sz w:val="28"/>
        </w:rPr>
        <w:t>3</w:t>
      </w:r>
      <w:r>
        <w:rPr>
          <w:sz w:val="28"/>
        </w:rPr>
        <w:t>. Методисту районного методическ</w:t>
      </w:r>
      <w:r>
        <w:rPr>
          <w:sz w:val="28"/>
        </w:rPr>
        <w:t>ого кабинета отдела образования</w:t>
      </w:r>
      <w:r>
        <w:rPr>
          <w:sz w:val="28"/>
        </w:rPr>
        <w:t xml:space="preserve"> </w:t>
      </w:r>
      <w:r>
        <w:rPr>
          <w:sz w:val="28"/>
        </w:rPr>
        <w:t>Романенковой О.В.</w:t>
      </w:r>
      <w:r>
        <w:rPr>
          <w:sz w:val="28"/>
        </w:rPr>
        <w:t xml:space="preserve">: </w:t>
      </w:r>
    </w:p>
    <w:p w14:paraId="2C000000">
      <w:pPr>
        <w:ind/>
        <w:jc w:val="both"/>
        <w:rPr>
          <w:sz w:val="28"/>
        </w:rPr>
      </w:pPr>
      <w:r>
        <w:rPr>
          <w:sz w:val="28"/>
        </w:rPr>
        <w:t>3</w:t>
      </w:r>
      <w:r>
        <w:rPr>
          <w:sz w:val="28"/>
        </w:rPr>
        <w:t>.1.</w:t>
      </w:r>
      <w:r>
        <w:rPr>
          <w:sz w:val="28"/>
        </w:rPr>
        <w:t xml:space="preserve"> </w:t>
      </w:r>
      <w:r>
        <w:rPr>
          <w:sz w:val="28"/>
        </w:rPr>
        <w:t>Обеспечить в срок до 20 числа каждого месяца предоставление информации в М</w:t>
      </w:r>
      <w:r>
        <w:rPr>
          <w:sz w:val="28"/>
        </w:rPr>
        <w:t xml:space="preserve">инистерство общего и профессионального образования Ростовской области </w:t>
      </w:r>
      <w:r>
        <w:rPr>
          <w:sz w:val="28"/>
        </w:rPr>
        <w:t>и Министерство труда и социального развития Ростовской области помесячной информации о проведении оздоровительной кампании на территории Куйбышевского района, а также с июня по сентябрь информацию по всероссийскому мониторингу летней оздоровительной кампании 20</w:t>
      </w:r>
      <w:r>
        <w:rPr>
          <w:sz w:val="28"/>
        </w:rPr>
        <w:t>2</w:t>
      </w:r>
      <w:r>
        <w:rPr>
          <w:sz w:val="28"/>
        </w:rPr>
        <w:t>4</w:t>
      </w:r>
      <w:r>
        <w:rPr>
          <w:sz w:val="28"/>
        </w:rPr>
        <w:t xml:space="preserve"> </w:t>
      </w:r>
      <w:r>
        <w:rPr>
          <w:sz w:val="28"/>
        </w:rPr>
        <w:t>года в соответствии с установленными формами.</w:t>
      </w:r>
    </w:p>
    <w:p w14:paraId="2D000000">
      <w:pPr>
        <w:ind/>
        <w:jc w:val="both"/>
        <w:rPr>
          <w:sz w:val="28"/>
        </w:rPr>
      </w:pPr>
      <w:r>
        <w:rPr>
          <w:sz w:val="28"/>
        </w:rPr>
        <w:t xml:space="preserve"> </w:t>
      </w:r>
      <w:r>
        <w:rPr>
          <w:sz w:val="28"/>
        </w:rPr>
        <w:t>4</w:t>
      </w:r>
      <w:r>
        <w:rPr>
          <w:sz w:val="28"/>
        </w:rPr>
        <w:t>. Контроль исполнения настоящего приказа оставляю за собой</w:t>
      </w:r>
      <w:r>
        <w:rPr>
          <w:sz w:val="28"/>
        </w:rPr>
        <w:t>.</w:t>
      </w:r>
    </w:p>
    <w:p w14:paraId="2E000000">
      <w:pPr>
        <w:rPr>
          <w:sz w:val="28"/>
        </w:rPr>
      </w:pPr>
    </w:p>
    <w:p w14:paraId="2F000000">
      <w:pPr>
        <w:rPr>
          <w:sz w:val="28"/>
        </w:rPr>
      </w:pPr>
    </w:p>
    <w:p w14:paraId="30000000">
      <w:pPr>
        <w:rPr>
          <w:sz w:val="28"/>
        </w:rPr>
      </w:pPr>
    </w:p>
    <w:p w14:paraId="31000000">
      <w:pPr>
        <w:rPr>
          <w:sz w:val="28"/>
        </w:rPr>
      </w:pPr>
    </w:p>
    <w:p w14:paraId="32000000">
      <w:pPr>
        <w:rPr>
          <w:sz w:val="28"/>
        </w:rPr>
      </w:pPr>
    </w:p>
    <w:p w14:paraId="33000000">
      <w:pPr>
        <w:rPr>
          <w:sz w:val="28"/>
        </w:rPr>
      </w:pPr>
    </w:p>
    <w:p w14:paraId="34000000">
      <w:pPr>
        <w:rPr>
          <w:sz w:val="28"/>
        </w:rPr>
      </w:pPr>
      <w:r>
        <w:rPr>
          <w:sz w:val="28"/>
        </w:rPr>
        <w:t>З</w:t>
      </w:r>
      <w:r>
        <w:rPr>
          <w:sz w:val="28"/>
        </w:rPr>
        <w:t>аведую</w:t>
      </w:r>
      <w:r>
        <w:rPr>
          <w:sz w:val="28"/>
        </w:rPr>
        <w:t>щий</w:t>
      </w:r>
      <w:r>
        <w:rPr>
          <w:sz w:val="28"/>
        </w:rPr>
        <w:t xml:space="preserve"> отделом образования</w:t>
      </w:r>
      <w:r>
        <w:rPr>
          <w:sz w:val="28"/>
        </w:rPr>
        <w:tab/>
      </w:r>
      <w:r>
        <w:rPr>
          <w:sz w:val="28"/>
        </w:rPr>
        <w:t xml:space="preserve">                               Л.В.</w:t>
      </w:r>
      <w:r>
        <w:rPr>
          <w:sz w:val="28"/>
        </w:rPr>
        <w:t xml:space="preserve"> </w:t>
      </w:r>
      <w:r>
        <w:rPr>
          <w:sz w:val="28"/>
        </w:rPr>
        <w:t>Шипико</w:t>
      </w:r>
    </w:p>
    <w:p w14:paraId="35000000">
      <w:pPr>
        <w:tabs>
          <w:tab w:leader="none" w:pos="7620" w:val="left"/>
        </w:tabs>
        <w:ind/>
        <w:rPr>
          <w:sz w:val="20"/>
        </w:rPr>
      </w:pPr>
      <w:r>
        <w:rPr>
          <w:b w:val="1"/>
        </w:rPr>
        <w:t xml:space="preserve">                        </w:t>
      </w:r>
    </w:p>
    <w:p w14:paraId="36000000">
      <w:pPr>
        <w:tabs>
          <w:tab w:leader="none" w:pos="7620" w:val="left"/>
        </w:tabs>
        <w:ind/>
        <w:jc w:val="right"/>
        <w:rPr>
          <w:sz w:val="20"/>
        </w:rPr>
      </w:pPr>
    </w:p>
    <w:p w14:paraId="37000000">
      <w:pPr>
        <w:tabs>
          <w:tab w:leader="none" w:pos="7620" w:val="left"/>
        </w:tabs>
        <w:ind/>
        <w:jc w:val="right"/>
        <w:rPr>
          <w:sz w:val="20"/>
        </w:rPr>
      </w:pPr>
    </w:p>
    <w:p w14:paraId="38000000">
      <w:pPr>
        <w:tabs>
          <w:tab w:leader="none" w:pos="7620" w:val="left"/>
        </w:tabs>
        <w:ind/>
        <w:jc w:val="right"/>
        <w:rPr>
          <w:sz w:val="20"/>
        </w:rPr>
      </w:pPr>
    </w:p>
    <w:p w14:paraId="39000000">
      <w:pPr>
        <w:tabs>
          <w:tab w:leader="none" w:pos="7620" w:val="left"/>
        </w:tabs>
        <w:ind/>
        <w:jc w:val="right"/>
        <w:rPr>
          <w:sz w:val="20"/>
        </w:rPr>
      </w:pPr>
    </w:p>
    <w:p w14:paraId="3A000000">
      <w:pPr>
        <w:tabs>
          <w:tab w:leader="none" w:pos="7620" w:val="left"/>
        </w:tabs>
        <w:ind/>
        <w:jc w:val="right"/>
        <w:rPr>
          <w:sz w:val="20"/>
        </w:rPr>
      </w:pPr>
    </w:p>
    <w:p w14:paraId="3B000000">
      <w:pPr>
        <w:tabs>
          <w:tab w:leader="none" w:pos="1455" w:val="left"/>
          <w:tab w:leader="none" w:pos="7620" w:val="left"/>
        </w:tabs>
        <w:ind/>
        <w:rPr>
          <w:sz w:val="20"/>
        </w:rPr>
      </w:pPr>
      <w:r>
        <w:rPr>
          <w:sz w:val="20"/>
        </w:rPr>
        <w:t>С приказом ознакомлены:</w:t>
      </w:r>
      <w:r>
        <w:rPr>
          <w:sz w:val="20"/>
        </w:rPr>
        <w:tab/>
      </w:r>
    </w:p>
    <w:p w14:paraId="3C000000">
      <w:pPr>
        <w:tabs>
          <w:tab w:leader="none" w:pos="7620" w:val="left"/>
        </w:tabs>
        <w:ind/>
        <w:jc w:val="right"/>
        <w:rPr>
          <w:sz w:val="20"/>
        </w:rPr>
      </w:pPr>
    </w:p>
    <w:p w14:paraId="3D000000">
      <w:pPr>
        <w:tabs>
          <w:tab w:leader="none" w:pos="7620" w:val="left"/>
        </w:tabs>
        <w:ind/>
        <w:rPr>
          <w:sz w:val="20"/>
        </w:rPr>
      </w:pPr>
    </w:p>
    <w:p w14:paraId="3E000000">
      <w:pPr>
        <w:tabs>
          <w:tab w:leader="none" w:pos="7620" w:val="left"/>
        </w:tabs>
        <w:ind/>
        <w:rPr>
          <w:sz w:val="20"/>
        </w:rPr>
      </w:pPr>
    </w:p>
    <w:p w14:paraId="3F000000">
      <w:pPr>
        <w:tabs>
          <w:tab w:leader="none" w:pos="7620" w:val="left"/>
        </w:tabs>
        <w:ind/>
        <w:rPr>
          <w:sz w:val="20"/>
        </w:rPr>
      </w:pPr>
    </w:p>
    <w:p w14:paraId="40000000">
      <w:pPr>
        <w:tabs>
          <w:tab w:leader="none" w:pos="7620" w:val="left"/>
        </w:tabs>
        <w:ind/>
        <w:rPr>
          <w:sz w:val="20"/>
        </w:rPr>
      </w:pPr>
    </w:p>
    <w:p w14:paraId="41000000">
      <w:pPr>
        <w:tabs>
          <w:tab w:leader="none" w:pos="7620" w:val="left"/>
        </w:tabs>
        <w:ind/>
        <w:rPr>
          <w:sz w:val="20"/>
        </w:rPr>
      </w:pPr>
    </w:p>
    <w:p w14:paraId="42000000">
      <w:pPr>
        <w:tabs>
          <w:tab w:leader="none" w:pos="7620" w:val="left"/>
        </w:tabs>
        <w:ind/>
        <w:rPr>
          <w:sz w:val="20"/>
        </w:rPr>
      </w:pPr>
      <w:r>
        <w:rPr>
          <w:sz w:val="20"/>
        </w:rPr>
        <w:t>Ольга Витальевна Романенкова</w:t>
      </w:r>
    </w:p>
    <w:p w14:paraId="43000000">
      <w:pPr>
        <w:tabs>
          <w:tab w:leader="none" w:pos="7620" w:val="left"/>
        </w:tabs>
        <w:ind/>
        <w:jc w:val="right"/>
      </w:pPr>
    </w:p>
    <w:p w14:paraId="44000000">
      <w:pPr>
        <w:tabs>
          <w:tab w:leader="none" w:pos="7620" w:val="left"/>
        </w:tabs>
        <w:ind/>
        <w:jc w:val="right"/>
      </w:pPr>
      <w:r>
        <w:t>Приложение 1</w:t>
      </w:r>
    </w:p>
    <w:p w14:paraId="45000000">
      <w:pPr>
        <w:tabs>
          <w:tab w:leader="none" w:pos="7620" w:val="left"/>
        </w:tabs>
        <w:ind/>
        <w:jc w:val="right"/>
      </w:pPr>
      <w:r>
        <w:t>к приказу отдела образования</w:t>
      </w:r>
    </w:p>
    <w:p w14:paraId="46000000">
      <w:pPr>
        <w:tabs>
          <w:tab w:leader="none" w:pos="7620" w:val="left"/>
        </w:tabs>
        <w:ind/>
        <w:jc w:val="right"/>
      </w:pPr>
      <w:r>
        <w:t xml:space="preserve"> от </w:t>
      </w:r>
      <w:r>
        <w:t>1</w:t>
      </w:r>
      <w:r>
        <w:t>3</w:t>
      </w:r>
      <w:r>
        <w:t>.0</w:t>
      </w:r>
      <w:r>
        <w:t>2</w:t>
      </w:r>
      <w:r>
        <w:t>.20</w:t>
      </w:r>
      <w:r>
        <w:t>2</w:t>
      </w:r>
      <w:r>
        <w:t>4</w:t>
      </w:r>
      <w:r>
        <w:t xml:space="preserve"> № </w:t>
      </w:r>
      <w:r>
        <w:t>44</w:t>
      </w:r>
      <w:r>
        <w:t>-ОД</w:t>
      </w:r>
    </w:p>
    <w:p w14:paraId="47000000">
      <w:pPr>
        <w:tabs>
          <w:tab w:leader="none" w:pos="7620" w:val="left"/>
        </w:tabs>
        <w:ind/>
        <w:jc w:val="right"/>
        <w:rPr>
          <w:b w:val="1"/>
        </w:rPr>
      </w:pPr>
    </w:p>
    <w:p w14:paraId="48000000">
      <w:pPr>
        <w:pStyle w:val="Style_2"/>
        <w:ind/>
        <w:jc w:val="center"/>
        <w:rPr>
          <w:sz w:val="28"/>
        </w:rPr>
      </w:pPr>
      <w:r>
        <w:rPr>
          <w:sz w:val="28"/>
        </w:rPr>
        <w:t>ДИСЛОКАЦИЯ</w:t>
      </w:r>
    </w:p>
    <w:p w14:paraId="49000000">
      <w:pPr>
        <w:pStyle w:val="Style_3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лагерей с дневным пребыванием детей  в Куйбышевском районе </w:t>
      </w:r>
    </w:p>
    <w:p w14:paraId="4A000000">
      <w:pPr>
        <w:pStyle w:val="Style_3"/>
        <w:ind/>
        <w:jc w:val="center"/>
        <w:rPr>
          <w:b w:val="1"/>
          <w:sz w:val="28"/>
        </w:rPr>
      </w:pPr>
      <w:r>
        <w:rPr>
          <w:b w:val="1"/>
          <w:sz w:val="28"/>
        </w:rPr>
        <w:t xml:space="preserve">в </w:t>
      </w:r>
      <w:r>
        <w:rPr>
          <w:b w:val="1"/>
          <w:sz w:val="28"/>
        </w:rPr>
        <w:t>летний период</w:t>
      </w:r>
      <w:r>
        <w:rPr>
          <w:b w:val="1"/>
          <w:sz w:val="28"/>
        </w:rPr>
        <w:t xml:space="preserve"> оздоровительной кампании 20</w:t>
      </w:r>
      <w:r>
        <w:rPr>
          <w:b w:val="1"/>
          <w:sz w:val="28"/>
        </w:rPr>
        <w:t>2</w:t>
      </w:r>
      <w:r>
        <w:rPr>
          <w:b w:val="1"/>
          <w:sz w:val="28"/>
        </w:rPr>
        <w:t>4</w:t>
      </w:r>
      <w:r>
        <w:rPr>
          <w:b w:val="1"/>
          <w:sz w:val="28"/>
        </w:rPr>
        <w:t xml:space="preserve"> </w:t>
      </w:r>
      <w:r>
        <w:rPr>
          <w:b w:val="1"/>
          <w:sz w:val="28"/>
        </w:rPr>
        <w:t xml:space="preserve">года </w:t>
      </w:r>
    </w:p>
    <w:p w14:paraId="4B000000">
      <w:pPr>
        <w:pStyle w:val="Style_3"/>
        <w:ind/>
        <w:jc w:val="center"/>
        <w:rPr>
          <w:b w:val="1"/>
          <w:sz w:val="28"/>
        </w:rPr>
      </w:pPr>
      <w:r>
        <w:rPr>
          <w:b w:val="1"/>
          <w:sz w:val="28"/>
          <w:u w:val="single"/>
        </w:rPr>
        <w:t>1 смена</w:t>
      </w:r>
      <w:r>
        <w:rPr>
          <w:b w:val="1"/>
          <w:sz w:val="28"/>
        </w:rPr>
        <w:t xml:space="preserve"> с 0</w:t>
      </w:r>
      <w:r>
        <w:rPr>
          <w:b w:val="1"/>
          <w:sz w:val="28"/>
        </w:rPr>
        <w:t>3</w:t>
      </w:r>
      <w:r>
        <w:rPr>
          <w:b w:val="1"/>
          <w:sz w:val="28"/>
        </w:rPr>
        <w:t>.0</w:t>
      </w:r>
      <w:r>
        <w:rPr>
          <w:b w:val="1"/>
          <w:sz w:val="28"/>
        </w:rPr>
        <w:t>6</w:t>
      </w:r>
      <w:r>
        <w:rPr>
          <w:b w:val="1"/>
          <w:sz w:val="28"/>
        </w:rPr>
        <w:t>.20</w:t>
      </w:r>
      <w:r>
        <w:rPr>
          <w:b w:val="1"/>
          <w:sz w:val="28"/>
        </w:rPr>
        <w:t>2</w:t>
      </w:r>
      <w:r>
        <w:rPr>
          <w:b w:val="1"/>
          <w:sz w:val="28"/>
        </w:rPr>
        <w:t>4</w:t>
      </w:r>
      <w:r>
        <w:rPr>
          <w:b w:val="1"/>
          <w:sz w:val="28"/>
        </w:rPr>
        <w:t xml:space="preserve"> по 2</w:t>
      </w:r>
      <w:r>
        <w:rPr>
          <w:b w:val="1"/>
          <w:sz w:val="28"/>
        </w:rPr>
        <w:t>3</w:t>
      </w:r>
      <w:r>
        <w:rPr>
          <w:b w:val="1"/>
          <w:sz w:val="28"/>
        </w:rPr>
        <w:t>.06.20</w:t>
      </w:r>
      <w:r>
        <w:rPr>
          <w:b w:val="1"/>
          <w:sz w:val="28"/>
        </w:rPr>
        <w:t>2</w:t>
      </w:r>
      <w:r>
        <w:rPr>
          <w:b w:val="1"/>
          <w:sz w:val="28"/>
        </w:rPr>
        <w:t>4</w:t>
      </w:r>
    </w:p>
    <w:p w14:paraId="4C000000">
      <w:pPr>
        <w:pStyle w:val="Style_3"/>
        <w:ind/>
        <w:jc w:val="center"/>
        <w:rPr>
          <w:b w:val="1"/>
          <w:sz w:val="28"/>
        </w:rPr>
      </w:pPr>
      <w:r>
        <w:rPr>
          <w:b w:val="1"/>
          <w:sz w:val="28"/>
          <w:u w:val="single"/>
        </w:rPr>
        <w:t xml:space="preserve"> </w:t>
      </w:r>
      <w:r>
        <w:rPr>
          <w:b w:val="1"/>
          <w:sz w:val="28"/>
          <w:u w:val="single"/>
        </w:rPr>
        <w:t>2 смена</w:t>
      </w:r>
      <w:r>
        <w:rPr>
          <w:b w:val="1"/>
          <w:sz w:val="28"/>
        </w:rPr>
        <w:t xml:space="preserve">  с 2</w:t>
      </w:r>
      <w:r>
        <w:rPr>
          <w:b w:val="1"/>
          <w:sz w:val="28"/>
        </w:rPr>
        <w:t>6</w:t>
      </w:r>
      <w:r>
        <w:rPr>
          <w:b w:val="1"/>
          <w:sz w:val="28"/>
        </w:rPr>
        <w:t>.06.20</w:t>
      </w:r>
      <w:r>
        <w:rPr>
          <w:b w:val="1"/>
          <w:sz w:val="28"/>
        </w:rPr>
        <w:t>2</w:t>
      </w:r>
      <w:r>
        <w:rPr>
          <w:b w:val="1"/>
          <w:sz w:val="28"/>
        </w:rPr>
        <w:t>4</w:t>
      </w:r>
      <w:r>
        <w:rPr>
          <w:b w:val="1"/>
          <w:sz w:val="28"/>
        </w:rPr>
        <w:t xml:space="preserve"> по 1</w:t>
      </w:r>
      <w:r>
        <w:rPr>
          <w:b w:val="1"/>
          <w:sz w:val="28"/>
        </w:rPr>
        <w:t>6</w:t>
      </w:r>
      <w:r>
        <w:rPr>
          <w:b w:val="1"/>
          <w:sz w:val="28"/>
        </w:rPr>
        <w:t>.07.20</w:t>
      </w:r>
      <w:r>
        <w:rPr>
          <w:b w:val="1"/>
          <w:sz w:val="28"/>
        </w:rPr>
        <w:t>2</w:t>
      </w:r>
      <w:r>
        <w:rPr>
          <w:b w:val="1"/>
          <w:sz w:val="28"/>
        </w:rPr>
        <w:t>4</w:t>
      </w:r>
    </w:p>
    <w:p w14:paraId="4D000000">
      <w:pPr>
        <w:tabs>
          <w:tab w:leader="none" w:pos="7620" w:val="left"/>
          <w:tab w:leader="none" w:pos="9355" w:val="right"/>
        </w:tabs>
        <w:ind/>
        <w:rPr>
          <w:sz w:val="20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2"/>
        <w:gridCol w:w="2606"/>
        <w:gridCol w:w="1800"/>
        <w:gridCol w:w="1980"/>
        <w:gridCol w:w="3116"/>
      </w:tblGrid>
      <w:tr>
        <w:trPr>
          <w:trHeight w:hRule="atLeast" w:val="537"/>
        </w:trPr>
        <w:tc>
          <w:tcPr>
            <w:tcW w:type="dxa" w:w="56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ind/>
              <w:jc w:val="both"/>
              <w:rPr>
                <w:b w:val="1"/>
              </w:rPr>
            </w:pPr>
            <w:r>
              <w:rPr>
                <w:b w:val="1"/>
              </w:rPr>
              <w:t>№ п/п</w:t>
            </w:r>
          </w:p>
        </w:tc>
        <w:tc>
          <w:tcPr>
            <w:tcW w:type="dxa" w:w="260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Место </w:t>
            </w:r>
          </w:p>
          <w:p w14:paraId="50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расположения </w:t>
            </w:r>
          </w:p>
          <w:p w14:paraId="51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лагеря</w:t>
            </w:r>
          </w:p>
        </w:tc>
        <w:tc>
          <w:tcPr>
            <w:tcW w:type="dxa" w:w="378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Дата и количественный состав детей</w:t>
            </w:r>
          </w:p>
        </w:tc>
        <w:tc>
          <w:tcPr>
            <w:tcW w:type="dxa" w:w="311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ind w:firstLine="0" w:left="552"/>
              <w:jc w:val="center"/>
              <w:rPr>
                <w:b w:val="1"/>
              </w:rPr>
            </w:pPr>
            <w:r>
              <w:rPr>
                <w:b w:val="1"/>
              </w:rPr>
              <w:t xml:space="preserve">Адрес </w:t>
            </w:r>
          </w:p>
          <w:p w14:paraId="54000000">
            <w:pPr>
              <w:ind w:firstLine="0" w:left="552"/>
              <w:jc w:val="center"/>
              <w:rPr>
                <w:b w:val="1"/>
              </w:rPr>
            </w:pPr>
            <w:r>
              <w:rPr>
                <w:b w:val="1"/>
              </w:rPr>
              <w:t xml:space="preserve">расположения </w:t>
            </w:r>
          </w:p>
          <w:p w14:paraId="55000000">
            <w:pPr>
              <w:ind w:firstLine="0" w:left="552"/>
              <w:jc w:val="center"/>
              <w:rPr>
                <w:b w:val="1"/>
              </w:rPr>
            </w:pPr>
            <w:r>
              <w:rPr>
                <w:b w:val="1"/>
              </w:rPr>
              <w:t>лагеря</w:t>
            </w:r>
          </w:p>
        </w:tc>
      </w:tr>
      <w:tr>
        <w:trPr>
          <w:trHeight w:hRule="atLeast" w:val="185"/>
        </w:trPr>
        <w:tc>
          <w:tcPr>
            <w:tcW w:type="dxa" w:w="56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260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1 смена </w:t>
            </w:r>
          </w:p>
          <w:p w14:paraId="57000000">
            <w:pPr>
              <w:ind/>
              <w:jc w:val="center"/>
            </w:pPr>
            <w:r>
              <w:rPr>
                <w:b w:val="1"/>
              </w:rPr>
              <w:t xml:space="preserve"> с 0</w:t>
            </w:r>
            <w:r>
              <w:rPr>
                <w:b w:val="1"/>
              </w:rPr>
              <w:t>3</w:t>
            </w:r>
            <w:r>
              <w:rPr>
                <w:b w:val="1"/>
              </w:rPr>
              <w:t>.06.20</w:t>
            </w:r>
            <w:r>
              <w:rPr>
                <w:b w:val="1"/>
              </w:rPr>
              <w:t>2</w:t>
            </w:r>
            <w:r>
              <w:rPr>
                <w:b w:val="1"/>
              </w:rPr>
              <w:t>4</w:t>
            </w:r>
            <w:r>
              <w:rPr>
                <w:b w:val="1"/>
              </w:rPr>
              <w:t xml:space="preserve"> по 2</w:t>
            </w:r>
            <w:r>
              <w:rPr>
                <w:b w:val="1"/>
              </w:rPr>
              <w:t>3</w:t>
            </w:r>
            <w:r>
              <w:rPr>
                <w:b w:val="1"/>
              </w:rPr>
              <w:t>.</w:t>
            </w:r>
            <w:r>
              <w:rPr>
                <w:b w:val="1"/>
              </w:rPr>
              <w:t>06.20</w:t>
            </w:r>
            <w:r>
              <w:rPr>
                <w:b w:val="1"/>
              </w:rPr>
              <w:t>2</w:t>
            </w:r>
            <w:r>
              <w:rPr>
                <w:b w:val="1"/>
              </w:rPr>
              <w:t>4</w:t>
            </w:r>
          </w:p>
        </w:tc>
        <w:tc>
          <w:tcPr>
            <w:tcW w:type="dxa" w:w="1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2 смена </w:t>
            </w:r>
          </w:p>
          <w:p w14:paraId="59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с 2</w:t>
            </w:r>
            <w:r>
              <w:rPr>
                <w:b w:val="1"/>
              </w:rPr>
              <w:t>6</w:t>
            </w:r>
            <w:r>
              <w:rPr>
                <w:b w:val="1"/>
              </w:rPr>
              <w:t>.06.20</w:t>
            </w:r>
            <w:r>
              <w:rPr>
                <w:b w:val="1"/>
              </w:rPr>
              <w:t>2</w:t>
            </w:r>
            <w:r>
              <w:rPr>
                <w:b w:val="1"/>
              </w:rPr>
              <w:t>4</w:t>
            </w:r>
          </w:p>
          <w:p w14:paraId="5A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по</w:t>
            </w:r>
            <w:r>
              <w:rPr>
                <w:b w:val="1"/>
              </w:rPr>
              <w:t>1</w:t>
            </w:r>
            <w:r>
              <w:rPr>
                <w:b w:val="1"/>
              </w:rPr>
              <w:t>6</w:t>
            </w:r>
            <w:r>
              <w:rPr>
                <w:b w:val="1"/>
              </w:rPr>
              <w:t>.07.20</w:t>
            </w:r>
            <w:r>
              <w:rPr>
                <w:b w:val="1"/>
              </w:rPr>
              <w:t>2</w:t>
            </w:r>
            <w:r>
              <w:rPr>
                <w:b w:val="1"/>
              </w:rPr>
              <w:t>4</w:t>
            </w:r>
          </w:p>
        </w:tc>
        <w:tc>
          <w:tcPr>
            <w:tcW w:type="dxa" w:w="311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</w:tr>
      <w:tr>
        <w:trPr>
          <w:trHeight w:hRule="atLeast" w:val="93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00000">
            <w:pPr>
              <w:ind/>
              <w:jc w:val="both"/>
            </w:pPr>
            <w:r>
              <w:t>1.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00000">
            <w:pPr>
              <w:ind/>
              <w:jc w:val="center"/>
            </w:pPr>
            <w:r>
              <w:t xml:space="preserve">Муниципальное бюджетное учреждение  дополнительного  образования  Центр  дополнительного  образования  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00000">
            <w:pPr>
              <w:tabs>
                <w:tab w:leader="none" w:pos="2846" w:val="right"/>
              </w:tabs>
              <w:ind/>
              <w:jc w:val="center"/>
            </w:pPr>
            <w:r>
              <w:t>60</w:t>
            </w:r>
            <w:r>
              <w:t xml:space="preserve"> чел.</w:t>
            </w:r>
          </w:p>
        </w:tc>
        <w:tc>
          <w:tcPr>
            <w:tcW w:type="dxa" w:w="1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ind/>
              <w:jc w:val="center"/>
            </w:pPr>
            <w:r>
              <w:t>55</w:t>
            </w:r>
            <w:r>
              <w:t xml:space="preserve"> чел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ind/>
              <w:jc w:val="center"/>
            </w:pPr>
            <w:r>
              <w:t>346940 Куйбышевский район</w:t>
            </w:r>
          </w:p>
          <w:p w14:paraId="60000000">
            <w:pPr>
              <w:ind/>
              <w:jc w:val="center"/>
            </w:pPr>
            <w:r>
              <w:t>с. Куйбышево</w:t>
            </w:r>
          </w:p>
          <w:p w14:paraId="61000000">
            <w:pPr>
              <w:ind/>
              <w:jc w:val="center"/>
            </w:pPr>
            <w:r>
              <w:t>ул. Пролетарская, 2А</w:t>
            </w:r>
          </w:p>
          <w:p w14:paraId="62000000">
            <w:pPr>
              <w:ind/>
              <w:jc w:val="center"/>
            </w:pPr>
            <w:r>
              <w:t>3</w:t>
            </w:r>
            <w:r>
              <w:t>2-1-10</w:t>
            </w:r>
          </w:p>
        </w:tc>
      </w:tr>
      <w:tr>
        <w:trPr>
          <w:trHeight w:hRule="atLeast" w:val="678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00000">
            <w:pPr>
              <w:ind/>
              <w:jc w:val="both"/>
            </w:pPr>
            <w:r>
              <w:t>2.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ind/>
              <w:jc w:val="center"/>
            </w:pPr>
            <w:r>
              <w:t>Муниципальное бюджетное общеобразовательное учреждение Ясиновская средняя общеобразовательная школа</w:t>
            </w:r>
            <w:r>
              <w:t xml:space="preserve"> имени 30-й гвардейской Иркутско - Пинской дивизии </w:t>
            </w:r>
            <w:r>
              <w:t xml:space="preserve"> 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ind/>
              <w:jc w:val="center"/>
            </w:pPr>
            <w:r>
              <w:t xml:space="preserve">25 </w:t>
            </w:r>
            <w:r>
              <w:t>чел</w:t>
            </w:r>
          </w:p>
          <w:p w14:paraId="66000000">
            <w:pPr>
              <w:ind/>
              <w:jc w:val="center"/>
            </w:pPr>
          </w:p>
        </w:tc>
        <w:tc>
          <w:tcPr>
            <w:tcW w:type="dxa" w:w="1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00000">
            <w:pPr>
              <w:ind/>
              <w:jc w:val="center"/>
            </w:pPr>
            <w:r>
              <w:t>0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00000">
            <w:pPr>
              <w:ind/>
              <w:jc w:val="center"/>
            </w:pPr>
            <w:r>
              <w:t>346</w:t>
            </w:r>
            <w:r>
              <w:t>945 Куйбышевский район</w:t>
            </w:r>
          </w:p>
          <w:p w14:paraId="69000000">
            <w:pPr>
              <w:ind/>
              <w:jc w:val="center"/>
            </w:pPr>
            <w:r>
              <w:t>х. Новая-Надежда</w:t>
            </w:r>
          </w:p>
          <w:p w14:paraId="6A000000">
            <w:pPr>
              <w:ind/>
              <w:jc w:val="center"/>
            </w:pPr>
            <w:r>
              <w:t>ул. Юбилейная,15</w:t>
            </w:r>
          </w:p>
          <w:p w14:paraId="6B000000">
            <w:pPr>
              <w:ind/>
              <w:jc w:val="center"/>
            </w:pPr>
            <w:r>
              <w:t>34-275</w:t>
            </w:r>
          </w:p>
        </w:tc>
      </w:tr>
      <w:t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ind/>
              <w:jc w:val="both"/>
            </w:pPr>
            <w:r>
              <w:t>3.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00000">
            <w:pPr>
              <w:ind/>
              <w:jc w:val="center"/>
            </w:pPr>
            <w:r>
              <w:t xml:space="preserve">Муниципальное бюджетное общеобразовательное учреждение  </w:t>
            </w:r>
          </w:p>
          <w:p w14:paraId="6E000000">
            <w:pPr>
              <w:ind/>
              <w:jc w:val="center"/>
            </w:pPr>
            <w:r>
              <w:t>Русская  средняя</w:t>
            </w:r>
          </w:p>
          <w:p w14:paraId="6F000000">
            <w:pPr>
              <w:ind/>
              <w:jc w:val="center"/>
            </w:pPr>
            <w:r>
              <w:t>общеобразовательная</w:t>
            </w:r>
          </w:p>
          <w:p w14:paraId="70000000">
            <w:pPr>
              <w:ind/>
              <w:jc w:val="center"/>
            </w:pPr>
            <w:r>
              <w:t>школа имени Героя Советского Союза М.Н. Алексеева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ind/>
              <w:jc w:val="center"/>
            </w:pPr>
            <w:r>
              <w:t>14</w:t>
            </w:r>
            <w:r>
              <w:t xml:space="preserve"> чел.</w:t>
            </w:r>
          </w:p>
        </w:tc>
        <w:tc>
          <w:tcPr>
            <w:tcW w:type="dxa" w:w="1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ind/>
              <w:jc w:val="center"/>
            </w:pPr>
            <w:r>
              <w:t>0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00000">
            <w:pPr>
              <w:ind/>
              <w:jc w:val="center"/>
            </w:pPr>
            <w:r>
              <w:t>346947 Куйбышевский район</w:t>
            </w:r>
          </w:p>
          <w:p w14:paraId="74000000">
            <w:pPr>
              <w:ind/>
              <w:jc w:val="center"/>
            </w:pPr>
            <w:r>
              <w:t>с. Русское</w:t>
            </w:r>
          </w:p>
          <w:p w14:paraId="75000000">
            <w:pPr>
              <w:ind/>
              <w:jc w:val="center"/>
            </w:pPr>
            <w:r>
              <w:t>ул. Красноармейская, 8 А</w:t>
            </w:r>
          </w:p>
          <w:p w14:paraId="76000000">
            <w:pPr>
              <w:ind/>
              <w:jc w:val="center"/>
            </w:pPr>
          </w:p>
        </w:tc>
      </w:tr>
      <w:tr>
        <w:trPr>
          <w:trHeight w:hRule="atLeast" w:val="1000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ind/>
              <w:jc w:val="both"/>
            </w:pPr>
            <w:r>
              <w:t xml:space="preserve">4. 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ind/>
              <w:jc w:val="center"/>
            </w:pPr>
            <w:r>
              <w:t>Муниципальное бюджетное общеобразовательное учреждение</w:t>
            </w:r>
          </w:p>
          <w:p w14:paraId="79000000">
            <w:pPr>
              <w:ind/>
              <w:jc w:val="center"/>
            </w:pPr>
            <w:r>
              <w:t>Миллеровская  средняя</w:t>
            </w:r>
          </w:p>
          <w:p w14:paraId="7A000000">
            <w:pPr>
              <w:ind/>
              <w:jc w:val="center"/>
            </w:pPr>
            <w:r>
              <w:t>общеобразовательная</w:t>
            </w:r>
          </w:p>
          <w:p w14:paraId="7B000000">
            <w:pPr>
              <w:ind/>
              <w:jc w:val="center"/>
            </w:pPr>
            <w:r>
              <w:t>школа имени Жоры Ковалевского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ind/>
              <w:jc w:val="center"/>
            </w:pPr>
            <w:r>
              <w:t>2</w:t>
            </w:r>
            <w:r>
              <w:t>7</w:t>
            </w:r>
            <w:r>
              <w:t xml:space="preserve"> чел.</w:t>
            </w:r>
          </w:p>
          <w:p w14:paraId="7D000000">
            <w:pPr>
              <w:ind/>
              <w:jc w:val="center"/>
            </w:pPr>
          </w:p>
          <w:p w14:paraId="7E000000">
            <w:pPr>
              <w:tabs>
                <w:tab w:leader="none" w:pos="2846" w:val="right"/>
              </w:tabs>
              <w:ind/>
              <w:jc w:val="center"/>
            </w:pPr>
          </w:p>
        </w:tc>
        <w:tc>
          <w:tcPr>
            <w:tcW w:type="dxa" w:w="1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00000">
            <w:pPr>
              <w:ind/>
              <w:jc w:val="center"/>
            </w:pPr>
            <w:r>
              <w:t>0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00000">
            <w:pPr>
              <w:ind/>
              <w:jc w:val="center"/>
            </w:pPr>
            <w:r>
              <w:t>346943 Куйбышевский район</w:t>
            </w:r>
          </w:p>
          <w:p w14:paraId="81000000">
            <w:pPr>
              <w:ind/>
              <w:jc w:val="center"/>
            </w:pPr>
            <w:r>
              <w:t>с Миллерово</w:t>
            </w:r>
          </w:p>
          <w:p w14:paraId="82000000">
            <w:pPr>
              <w:ind/>
              <w:jc w:val="center"/>
            </w:pPr>
            <w:r>
              <w:t>ул. Школьная,3</w:t>
            </w:r>
          </w:p>
          <w:p w14:paraId="83000000">
            <w:pPr>
              <w:ind/>
              <w:jc w:val="center"/>
            </w:pPr>
            <w:r>
              <w:t>33-149</w:t>
            </w:r>
          </w:p>
        </w:tc>
      </w:tr>
      <w:tr>
        <w:trPr>
          <w:trHeight w:hRule="atLeast" w:val="985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ind/>
              <w:jc w:val="both"/>
            </w:pPr>
            <w:r>
              <w:t>5.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00000">
            <w:pPr>
              <w:ind/>
              <w:jc w:val="center"/>
            </w:pPr>
            <w:r>
              <w:t xml:space="preserve">Муниципальное бюджетное общеобразовательное учреждение  </w:t>
            </w:r>
          </w:p>
          <w:p w14:paraId="86000000">
            <w:pPr>
              <w:ind/>
              <w:jc w:val="center"/>
            </w:pPr>
            <w:r>
              <w:t>Кринично-Лугская средняя</w:t>
            </w:r>
          </w:p>
          <w:p w14:paraId="87000000">
            <w:pPr>
              <w:ind/>
              <w:jc w:val="center"/>
            </w:pPr>
            <w:r>
              <w:t>общеобразовательная</w:t>
            </w:r>
          </w:p>
          <w:p w14:paraId="88000000">
            <w:pPr>
              <w:ind/>
              <w:jc w:val="center"/>
            </w:pPr>
            <w:r>
              <w:t>школа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ind/>
              <w:jc w:val="center"/>
            </w:pPr>
            <w:r>
              <w:t>3</w:t>
            </w:r>
            <w:r>
              <w:t>1</w:t>
            </w:r>
            <w:r>
              <w:t xml:space="preserve"> чел.</w:t>
            </w:r>
          </w:p>
          <w:p w14:paraId="8A000000">
            <w:pPr>
              <w:ind/>
              <w:jc w:val="center"/>
            </w:pPr>
          </w:p>
        </w:tc>
        <w:tc>
          <w:tcPr>
            <w:tcW w:type="dxa" w:w="1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00000">
            <w:pPr>
              <w:ind/>
              <w:jc w:val="center"/>
            </w:pPr>
            <w:r>
              <w:t>0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00000">
            <w:pPr>
              <w:ind/>
              <w:jc w:val="center"/>
            </w:pPr>
            <w:r>
              <w:t>346942 Куйбышевский район</w:t>
            </w:r>
          </w:p>
          <w:p w14:paraId="8D000000">
            <w:pPr>
              <w:ind/>
              <w:jc w:val="center"/>
            </w:pPr>
            <w:r>
              <w:t>х. Кринично-Лугский</w:t>
            </w:r>
          </w:p>
          <w:p w14:paraId="8E000000">
            <w:pPr>
              <w:ind/>
              <w:jc w:val="center"/>
            </w:pPr>
            <w:r>
              <w:t>ул. Октябрьская, 38В</w:t>
            </w:r>
          </w:p>
          <w:p w14:paraId="8F000000">
            <w:pPr>
              <w:ind/>
              <w:jc w:val="center"/>
            </w:pPr>
            <w:r>
              <w:t>35-430</w:t>
            </w:r>
          </w:p>
        </w:tc>
      </w:tr>
      <w:tr>
        <w:trPr>
          <w:trHeight w:hRule="atLeast" w:val="94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ind/>
              <w:jc w:val="both"/>
            </w:pPr>
            <w:r>
              <w:t>6.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00000">
            <w:pPr>
              <w:ind/>
              <w:jc w:val="center"/>
            </w:pPr>
            <w:r>
              <w:t xml:space="preserve">Муниципальное бюджетное общеобразовательное учреждение  </w:t>
            </w:r>
          </w:p>
          <w:p w14:paraId="92000000">
            <w:pPr>
              <w:ind/>
              <w:jc w:val="center"/>
            </w:pPr>
            <w:r>
              <w:t>Крюковская средняя</w:t>
            </w:r>
          </w:p>
          <w:p w14:paraId="93000000">
            <w:pPr>
              <w:ind/>
              <w:jc w:val="center"/>
            </w:pPr>
            <w:r>
              <w:t>общеобразовательная</w:t>
            </w:r>
          </w:p>
          <w:p w14:paraId="94000000">
            <w:pPr>
              <w:ind/>
              <w:jc w:val="center"/>
            </w:pPr>
            <w:r>
              <w:t>школа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ind/>
              <w:jc w:val="center"/>
            </w:pPr>
            <w:r>
              <w:t>3</w:t>
            </w:r>
            <w:r>
              <w:t xml:space="preserve">0 </w:t>
            </w:r>
            <w:r>
              <w:t>чел.</w:t>
            </w:r>
          </w:p>
          <w:p w14:paraId="96000000">
            <w:pPr>
              <w:tabs>
                <w:tab w:leader="none" w:pos="2846" w:val="right"/>
              </w:tabs>
              <w:ind/>
              <w:jc w:val="center"/>
            </w:pPr>
          </w:p>
        </w:tc>
        <w:tc>
          <w:tcPr>
            <w:tcW w:type="dxa" w:w="1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00000">
            <w:pPr>
              <w:ind/>
              <w:jc w:val="center"/>
            </w:pPr>
            <w:r>
              <w:t>0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00000">
            <w:pPr>
              <w:ind/>
              <w:jc w:val="center"/>
            </w:pPr>
            <w:r>
              <w:t>346951 Куйбышевский район</w:t>
            </w:r>
          </w:p>
          <w:p w14:paraId="99000000">
            <w:pPr>
              <w:ind/>
              <w:jc w:val="center"/>
            </w:pPr>
            <w:r>
              <w:t>х. Крюково</w:t>
            </w:r>
          </w:p>
          <w:p w14:paraId="9A000000">
            <w:pPr>
              <w:ind/>
              <w:jc w:val="center"/>
            </w:pPr>
            <w:r>
              <w:t>ул. Молодежная,28</w:t>
            </w:r>
          </w:p>
          <w:p w14:paraId="9B000000">
            <w:pPr>
              <w:ind/>
              <w:jc w:val="center"/>
            </w:pPr>
            <w:r>
              <w:t>39-137</w:t>
            </w:r>
          </w:p>
        </w:tc>
      </w:tr>
      <w:tr>
        <w:trPr>
          <w:trHeight w:hRule="atLeast" w:val="942"/>
        </w:trPr>
        <w:tc>
          <w:tcPr>
            <w:tcW w:type="dxa" w:w="56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ind/>
              <w:jc w:val="both"/>
            </w:pPr>
            <w:r>
              <w:t>7.</w:t>
            </w:r>
          </w:p>
        </w:tc>
        <w:tc>
          <w:tcPr>
            <w:tcW w:type="dxa" w:w="26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00000">
            <w:pPr>
              <w:ind/>
              <w:jc w:val="center"/>
            </w:pPr>
            <w:r>
              <w:t xml:space="preserve">Муниципальное бюджетное общеобразовательное учреждение  </w:t>
            </w:r>
          </w:p>
          <w:p w14:paraId="9E000000">
            <w:pPr>
              <w:ind/>
              <w:jc w:val="center"/>
            </w:pPr>
            <w:r>
              <w:t>Лысогорская средняя</w:t>
            </w:r>
          </w:p>
          <w:p w14:paraId="9F000000">
            <w:pPr>
              <w:ind/>
              <w:jc w:val="center"/>
            </w:pPr>
            <w:r>
              <w:t>общеобразовательная</w:t>
            </w:r>
          </w:p>
          <w:p w14:paraId="A0000000">
            <w:pPr>
              <w:ind/>
              <w:jc w:val="center"/>
            </w:pPr>
            <w:r>
              <w:t>школа</w:t>
            </w:r>
          </w:p>
          <w:p w14:paraId="A1000000">
            <w:pPr>
              <w:ind/>
              <w:jc w:val="center"/>
            </w:pP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ind/>
              <w:jc w:val="center"/>
            </w:pPr>
            <w:r>
              <w:t>37</w:t>
            </w:r>
            <w:r>
              <w:t xml:space="preserve"> чел.</w:t>
            </w:r>
          </w:p>
        </w:tc>
        <w:tc>
          <w:tcPr>
            <w:tcW w:type="dxa" w:w="1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00000">
            <w:pPr>
              <w:ind/>
              <w:jc w:val="center"/>
            </w:pPr>
            <w:r>
              <w:t>0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00000">
            <w:pPr>
              <w:ind/>
              <w:jc w:val="center"/>
            </w:pPr>
            <w:r>
              <w:t>346959 Куйбышевский район</w:t>
            </w:r>
          </w:p>
          <w:p w14:paraId="A5000000">
            <w:pPr>
              <w:ind/>
              <w:jc w:val="center"/>
            </w:pPr>
            <w:r>
              <w:t>с. Лысогорка</w:t>
            </w:r>
          </w:p>
          <w:p w14:paraId="A6000000">
            <w:pPr>
              <w:ind/>
              <w:jc w:val="center"/>
            </w:pPr>
            <w:r>
              <w:t>ул. Кушнарева,9</w:t>
            </w:r>
          </w:p>
        </w:tc>
      </w:tr>
      <w:tr>
        <w:trPr>
          <w:trHeight w:hRule="atLeast" w:val="553"/>
        </w:trPr>
        <w:tc>
          <w:tcPr>
            <w:tcW w:type="dxa" w:w="316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Итого</w:t>
            </w:r>
          </w:p>
        </w:tc>
        <w:tc>
          <w:tcPr>
            <w:tcW w:type="dxa" w:w="18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21 день </w:t>
            </w:r>
          </w:p>
          <w:p w14:paraId="A9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22</w:t>
            </w:r>
            <w:r>
              <w:rPr>
                <w:b w:val="1"/>
              </w:rPr>
              <w:t>4</w:t>
            </w:r>
            <w:r>
              <w:rPr>
                <w:b w:val="1"/>
              </w:rPr>
              <w:t xml:space="preserve"> чел.</w:t>
            </w:r>
          </w:p>
        </w:tc>
        <w:tc>
          <w:tcPr>
            <w:tcW w:type="dxa" w:w="198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21 день</w:t>
            </w:r>
          </w:p>
          <w:p w14:paraId="AB00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 xml:space="preserve"> </w:t>
            </w:r>
            <w:r>
              <w:rPr>
                <w:b w:val="1"/>
              </w:rPr>
              <w:t>55</w:t>
            </w:r>
            <w:r>
              <w:rPr>
                <w:b w:val="1"/>
              </w:rPr>
              <w:t xml:space="preserve"> чел.</w:t>
            </w:r>
          </w:p>
        </w:tc>
        <w:tc>
          <w:tcPr>
            <w:tcW w:type="dxa" w:w="311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ind/>
              <w:jc w:val="center"/>
            </w:pPr>
          </w:p>
        </w:tc>
      </w:tr>
    </w:tbl>
    <w:p w14:paraId="AD000000">
      <w:pPr>
        <w:tabs>
          <w:tab w:leader="none" w:pos="7155" w:val="left"/>
        </w:tabs>
        <w:ind/>
        <w:jc w:val="right"/>
      </w:pPr>
    </w:p>
    <w:p w14:paraId="AE000000">
      <w:pPr>
        <w:tabs>
          <w:tab w:leader="none" w:pos="7155" w:val="left"/>
        </w:tabs>
        <w:ind/>
        <w:jc w:val="right"/>
      </w:pPr>
    </w:p>
    <w:p w14:paraId="AF000000">
      <w:pPr>
        <w:tabs>
          <w:tab w:leader="none" w:pos="7155" w:val="left"/>
        </w:tabs>
        <w:ind/>
        <w:jc w:val="right"/>
      </w:pPr>
    </w:p>
    <w:p w14:paraId="B0000000">
      <w:pPr>
        <w:tabs>
          <w:tab w:leader="none" w:pos="7155" w:val="left"/>
        </w:tabs>
        <w:ind/>
        <w:jc w:val="right"/>
      </w:pPr>
    </w:p>
    <w:p w14:paraId="B1000000">
      <w:pPr>
        <w:tabs>
          <w:tab w:leader="none" w:pos="7155" w:val="left"/>
        </w:tabs>
        <w:ind/>
        <w:jc w:val="right"/>
      </w:pPr>
    </w:p>
    <w:p w14:paraId="B2000000">
      <w:pPr>
        <w:tabs>
          <w:tab w:leader="none" w:pos="7155" w:val="left"/>
        </w:tabs>
        <w:ind/>
        <w:jc w:val="right"/>
      </w:pPr>
    </w:p>
    <w:p w14:paraId="B3000000">
      <w:pPr>
        <w:tabs>
          <w:tab w:leader="none" w:pos="7155" w:val="left"/>
        </w:tabs>
        <w:ind/>
        <w:jc w:val="right"/>
      </w:pPr>
    </w:p>
    <w:p w14:paraId="B4000000">
      <w:pPr>
        <w:tabs>
          <w:tab w:leader="none" w:pos="7155" w:val="left"/>
        </w:tabs>
        <w:ind/>
        <w:jc w:val="right"/>
      </w:pPr>
    </w:p>
    <w:p w14:paraId="B5000000">
      <w:pPr>
        <w:tabs>
          <w:tab w:leader="none" w:pos="7155" w:val="left"/>
        </w:tabs>
        <w:ind/>
        <w:jc w:val="right"/>
      </w:pPr>
    </w:p>
    <w:p w14:paraId="B6000000">
      <w:pPr>
        <w:tabs>
          <w:tab w:leader="none" w:pos="7155" w:val="left"/>
        </w:tabs>
        <w:ind/>
        <w:jc w:val="right"/>
      </w:pPr>
    </w:p>
    <w:p w14:paraId="B7000000">
      <w:pPr>
        <w:tabs>
          <w:tab w:leader="none" w:pos="7155" w:val="left"/>
        </w:tabs>
        <w:ind/>
        <w:jc w:val="right"/>
      </w:pPr>
    </w:p>
    <w:p w14:paraId="B8000000">
      <w:pPr>
        <w:tabs>
          <w:tab w:leader="none" w:pos="7155" w:val="left"/>
        </w:tabs>
        <w:ind/>
        <w:jc w:val="right"/>
      </w:pPr>
    </w:p>
    <w:p w14:paraId="B9000000">
      <w:pPr>
        <w:tabs>
          <w:tab w:leader="none" w:pos="7155" w:val="left"/>
        </w:tabs>
        <w:ind/>
        <w:jc w:val="right"/>
      </w:pPr>
    </w:p>
    <w:p w14:paraId="BA000000">
      <w:pPr>
        <w:tabs>
          <w:tab w:leader="none" w:pos="7155" w:val="left"/>
        </w:tabs>
        <w:ind/>
        <w:jc w:val="right"/>
      </w:pPr>
    </w:p>
    <w:p w14:paraId="BB000000">
      <w:pPr>
        <w:tabs>
          <w:tab w:leader="none" w:pos="7155" w:val="left"/>
        </w:tabs>
        <w:ind/>
        <w:jc w:val="right"/>
      </w:pPr>
    </w:p>
    <w:p w14:paraId="BC000000">
      <w:pPr>
        <w:tabs>
          <w:tab w:leader="none" w:pos="7155" w:val="left"/>
        </w:tabs>
        <w:ind/>
        <w:jc w:val="right"/>
      </w:pPr>
    </w:p>
    <w:p w14:paraId="BD000000">
      <w:pPr>
        <w:tabs>
          <w:tab w:leader="none" w:pos="7155" w:val="left"/>
        </w:tabs>
        <w:ind/>
        <w:jc w:val="right"/>
      </w:pPr>
    </w:p>
    <w:p w14:paraId="BE000000">
      <w:pPr>
        <w:tabs>
          <w:tab w:leader="none" w:pos="7155" w:val="left"/>
        </w:tabs>
        <w:ind/>
        <w:jc w:val="right"/>
      </w:pPr>
    </w:p>
    <w:p w14:paraId="BF000000">
      <w:pPr>
        <w:tabs>
          <w:tab w:leader="none" w:pos="7155" w:val="left"/>
        </w:tabs>
        <w:ind/>
        <w:jc w:val="right"/>
      </w:pPr>
    </w:p>
    <w:p w14:paraId="C0000000">
      <w:pPr>
        <w:tabs>
          <w:tab w:leader="none" w:pos="7155" w:val="left"/>
        </w:tabs>
        <w:ind/>
        <w:jc w:val="right"/>
      </w:pPr>
    </w:p>
    <w:p w14:paraId="C1000000">
      <w:pPr>
        <w:tabs>
          <w:tab w:leader="none" w:pos="7155" w:val="left"/>
        </w:tabs>
        <w:ind/>
        <w:jc w:val="right"/>
      </w:pPr>
    </w:p>
    <w:p w14:paraId="C2000000">
      <w:pPr>
        <w:tabs>
          <w:tab w:leader="none" w:pos="7155" w:val="left"/>
        </w:tabs>
        <w:ind/>
        <w:jc w:val="right"/>
      </w:pPr>
    </w:p>
    <w:p w14:paraId="C3000000">
      <w:pPr>
        <w:tabs>
          <w:tab w:leader="none" w:pos="7155" w:val="left"/>
        </w:tabs>
        <w:ind/>
        <w:jc w:val="right"/>
      </w:pPr>
    </w:p>
    <w:p w14:paraId="C4000000">
      <w:pPr>
        <w:tabs>
          <w:tab w:leader="none" w:pos="7155" w:val="left"/>
        </w:tabs>
        <w:ind/>
        <w:jc w:val="right"/>
      </w:pPr>
    </w:p>
    <w:p w14:paraId="C5000000">
      <w:pPr>
        <w:tabs>
          <w:tab w:leader="none" w:pos="7155" w:val="left"/>
        </w:tabs>
        <w:ind/>
        <w:jc w:val="right"/>
      </w:pPr>
    </w:p>
    <w:p w14:paraId="C6000000">
      <w:pPr>
        <w:tabs>
          <w:tab w:leader="none" w:pos="7155" w:val="left"/>
        </w:tabs>
        <w:ind/>
        <w:jc w:val="right"/>
      </w:pPr>
    </w:p>
    <w:p w14:paraId="C7000000">
      <w:pPr>
        <w:tabs>
          <w:tab w:leader="none" w:pos="7155" w:val="left"/>
        </w:tabs>
        <w:ind/>
        <w:jc w:val="right"/>
      </w:pPr>
    </w:p>
    <w:p w14:paraId="C8000000">
      <w:pPr>
        <w:tabs>
          <w:tab w:leader="none" w:pos="7155" w:val="left"/>
        </w:tabs>
        <w:ind/>
        <w:jc w:val="right"/>
      </w:pPr>
    </w:p>
    <w:p w14:paraId="C9000000">
      <w:pPr>
        <w:tabs>
          <w:tab w:leader="none" w:pos="7155" w:val="left"/>
        </w:tabs>
        <w:ind/>
        <w:jc w:val="right"/>
      </w:pPr>
    </w:p>
    <w:p w14:paraId="CA000000">
      <w:pPr>
        <w:tabs>
          <w:tab w:leader="none" w:pos="7155" w:val="left"/>
        </w:tabs>
        <w:ind/>
        <w:jc w:val="right"/>
      </w:pPr>
    </w:p>
    <w:p w14:paraId="CB000000">
      <w:pPr>
        <w:tabs>
          <w:tab w:leader="none" w:pos="7155" w:val="left"/>
        </w:tabs>
        <w:ind/>
        <w:jc w:val="right"/>
      </w:pPr>
    </w:p>
    <w:p w14:paraId="CC000000">
      <w:pPr>
        <w:tabs>
          <w:tab w:leader="none" w:pos="7155" w:val="left"/>
        </w:tabs>
        <w:ind/>
        <w:jc w:val="right"/>
      </w:pPr>
    </w:p>
    <w:p w14:paraId="CD000000">
      <w:pPr>
        <w:tabs>
          <w:tab w:leader="none" w:pos="7155" w:val="left"/>
        </w:tabs>
        <w:ind/>
        <w:jc w:val="right"/>
      </w:pPr>
    </w:p>
    <w:p w14:paraId="CE000000">
      <w:pPr>
        <w:tabs>
          <w:tab w:leader="none" w:pos="7155" w:val="left"/>
        </w:tabs>
        <w:ind/>
        <w:jc w:val="right"/>
      </w:pPr>
      <w:r>
        <w:t>Приложение 2</w:t>
      </w:r>
    </w:p>
    <w:p w14:paraId="CF000000">
      <w:pPr>
        <w:tabs>
          <w:tab w:leader="none" w:pos="7155" w:val="left"/>
        </w:tabs>
        <w:ind/>
        <w:jc w:val="right"/>
      </w:pPr>
      <w:r>
        <w:t xml:space="preserve">к приказу отдела образования </w:t>
      </w:r>
    </w:p>
    <w:p w14:paraId="D0000000">
      <w:pPr>
        <w:tabs>
          <w:tab w:leader="none" w:pos="7155" w:val="left"/>
        </w:tabs>
        <w:ind/>
        <w:jc w:val="right"/>
      </w:pPr>
      <w:r>
        <w:t xml:space="preserve">от </w:t>
      </w:r>
      <w:r>
        <w:t>1</w:t>
      </w:r>
      <w:r>
        <w:t>3</w:t>
      </w:r>
      <w:r>
        <w:t>.02</w:t>
      </w:r>
      <w:r>
        <w:t>.20</w:t>
      </w:r>
      <w:r>
        <w:t>2</w:t>
      </w:r>
      <w:r>
        <w:t>4</w:t>
      </w:r>
      <w:r>
        <w:t xml:space="preserve"> № </w:t>
      </w:r>
      <w:r>
        <w:t>44</w:t>
      </w:r>
      <w:r>
        <w:t>-ОД</w:t>
      </w:r>
    </w:p>
    <w:p w14:paraId="D1000000">
      <w:pPr>
        <w:tabs>
          <w:tab w:leader="none" w:pos="7620" w:val="left"/>
        </w:tabs>
        <w:ind/>
        <w:jc w:val="right"/>
      </w:pPr>
    </w:p>
    <w:p w14:paraId="D2000000">
      <w:pPr>
        <w:tabs>
          <w:tab w:leader="none" w:pos="7620" w:val="left"/>
        </w:tabs>
        <w:ind/>
        <w:jc w:val="right"/>
      </w:pPr>
      <w:r>
        <w:drawing>
          <wp:anchor allowOverlap="true" behindDoc="false" layoutInCell="true" locked="false" relativeHeight="251658240" simplePos="false">
            <wp:simplePos x="0" y="0"/>
            <wp:positionH relativeFrom="column">
              <wp:posOffset>-457200</wp:posOffset>
            </wp:positionH>
            <wp:positionV relativeFrom="paragraph">
              <wp:posOffset>99060</wp:posOffset>
            </wp:positionV>
            <wp:extent cx="6581140" cy="9029700"/>
            <wp:wrapNone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rcRect b="0" l="0" r="0" t="0"/>
                    <a:stretch/>
                  </pic:blipFill>
                  <pic:spPr>
                    <a:xfrm flipH="false" flipV="false" rot="0">
                      <a:ext cx="6581140" cy="90297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D3000000">
      <w:pPr>
        <w:tabs>
          <w:tab w:leader="none" w:pos="7620" w:val="left"/>
        </w:tabs>
        <w:ind/>
        <w:jc w:val="right"/>
      </w:pPr>
    </w:p>
    <w:p w14:paraId="D4000000">
      <w:pPr>
        <w:tabs>
          <w:tab w:leader="none" w:pos="7620" w:val="left"/>
        </w:tabs>
        <w:ind/>
        <w:jc w:val="right"/>
      </w:pPr>
    </w:p>
    <w:p w14:paraId="D5000000">
      <w:pPr>
        <w:tabs>
          <w:tab w:leader="none" w:pos="7620" w:val="left"/>
        </w:tabs>
        <w:ind/>
        <w:jc w:val="right"/>
      </w:pPr>
    </w:p>
    <w:p w14:paraId="D6000000">
      <w:pPr>
        <w:tabs>
          <w:tab w:leader="none" w:pos="7620" w:val="left"/>
        </w:tabs>
        <w:ind/>
        <w:jc w:val="right"/>
      </w:pPr>
    </w:p>
    <w:p w14:paraId="D7000000">
      <w:pPr>
        <w:tabs>
          <w:tab w:leader="none" w:pos="7620" w:val="left"/>
        </w:tabs>
        <w:ind/>
        <w:jc w:val="right"/>
      </w:pPr>
    </w:p>
    <w:p w14:paraId="D8000000">
      <w:pPr>
        <w:tabs>
          <w:tab w:leader="none" w:pos="7620" w:val="left"/>
        </w:tabs>
        <w:ind/>
        <w:jc w:val="right"/>
      </w:pPr>
    </w:p>
    <w:p w14:paraId="D9000000">
      <w:pPr>
        <w:tabs>
          <w:tab w:leader="none" w:pos="7620" w:val="left"/>
        </w:tabs>
        <w:ind/>
        <w:jc w:val="right"/>
      </w:pPr>
    </w:p>
    <w:p w14:paraId="DA000000">
      <w:pPr>
        <w:tabs>
          <w:tab w:leader="none" w:pos="7620" w:val="left"/>
        </w:tabs>
        <w:ind/>
        <w:jc w:val="right"/>
      </w:pPr>
    </w:p>
    <w:p w14:paraId="DB000000">
      <w:pPr>
        <w:tabs>
          <w:tab w:leader="none" w:pos="7620" w:val="left"/>
        </w:tabs>
        <w:ind/>
        <w:jc w:val="right"/>
      </w:pPr>
    </w:p>
    <w:p w14:paraId="DC000000">
      <w:pPr>
        <w:tabs>
          <w:tab w:leader="none" w:pos="7620" w:val="left"/>
        </w:tabs>
        <w:ind/>
        <w:jc w:val="right"/>
      </w:pPr>
    </w:p>
    <w:p w14:paraId="DD000000">
      <w:pPr>
        <w:tabs>
          <w:tab w:leader="none" w:pos="7620" w:val="left"/>
        </w:tabs>
        <w:ind/>
        <w:jc w:val="right"/>
      </w:pPr>
    </w:p>
    <w:p w14:paraId="DE000000">
      <w:pPr>
        <w:tabs>
          <w:tab w:leader="none" w:pos="7620" w:val="left"/>
        </w:tabs>
        <w:ind/>
        <w:jc w:val="right"/>
      </w:pPr>
    </w:p>
    <w:p w14:paraId="DF000000">
      <w:pPr>
        <w:tabs>
          <w:tab w:leader="none" w:pos="7620" w:val="left"/>
        </w:tabs>
        <w:ind/>
        <w:jc w:val="right"/>
      </w:pPr>
    </w:p>
    <w:p w14:paraId="E0000000">
      <w:pPr>
        <w:tabs>
          <w:tab w:leader="none" w:pos="7620" w:val="left"/>
        </w:tabs>
        <w:ind/>
        <w:jc w:val="right"/>
      </w:pPr>
    </w:p>
    <w:p w14:paraId="E1000000">
      <w:pPr>
        <w:tabs>
          <w:tab w:leader="none" w:pos="7620" w:val="left"/>
        </w:tabs>
        <w:ind/>
        <w:jc w:val="right"/>
      </w:pPr>
    </w:p>
    <w:p w14:paraId="E2000000">
      <w:pPr>
        <w:tabs>
          <w:tab w:leader="none" w:pos="7620" w:val="left"/>
        </w:tabs>
        <w:ind/>
        <w:jc w:val="right"/>
      </w:pPr>
    </w:p>
    <w:p w14:paraId="E3000000">
      <w:pPr>
        <w:tabs>
          <w:tab w:leader="none" w:pos="7620" w:val="left"/>
        </w:tabs>
        <w:ind/>
        <w:jc w:val="right"/>
      </w:pPr>
    </w:p>
    <w:p w14:paraId="E4000000">
      <w:pPr>
        <w:tabs>
          <w:tab w:leader="none" w:pos="7620" w:val="left"/>
        </w:tabs>
        <w:ind/>
        <w:jc w:val="right"/>
      </w:pPr>
    </w:p>
    <w:p w14:paraId="E5000000">
      <w:pPr>
        <w:tabs>
          <w:tab w:leader="none" w:pos="7620" w:val="left"/>
        </w:tabs>
        <w:ind/>
        <w:jc w:val="right"/>
      </w:pPr>
    </w:p>
    <w:p w14:paraId="E6000000">
      <w:pPr>
        <w:tabs>
          <w:tab w:leader="none" w:pos="7620" w:val="left"/>
        </w:tabs>
        <w:ind/>
        <w:jc w:val="right"/>
      </w:pPr>
    </w:p>
    <w:p w14:paraId="E7000000">
      <w:pPr>
        <w:tabs>
          <w:tab w:leader="none" w:pos="7620" w:val="left"/>
        </w:tabs>
        <w:ind/>
        <w:jc w:val="right"/>
      </w:pPr>
    </w:p>
    <w:p w14:paraId="E8000000">
      <w:pPr>
        <w:tabs>
          <w:tab w:leader="none" w:pos="7620" w:val="left"/>
        </w:tabs>
        <w:ind/>
        <w:jc w:val="right"/>
      </w:pPr>
    </w:p>
    <w:p w14:paraId="E9000000">
      <w:pPr>
        <w:tabs>
          <w:tab w:leader="none" w:pos="7620" w:val="left"/>
        </w:tabs>
        <w:ind/>
        <w:jc w:val="right"/>
      </w:pPr>
    </w:p>
    <w:p w14:paraId="EA000000">
      <w:pPr>
        <w:tabs>
          <w:tab w:leader="none" w:pos="7620" w:val="left"/>
        </w:tabs>
        <w:ind/>
        <w:jc w:val="right"/>
      </w:pPr>
    </w:p>
    <w:p w14:paraId="EB000000">
      <w:pPr>
        <w:tabs>
          <w:tab w:leader="none" w:pos="7620" w:val="left"/>
        </w:tabs>
        <w:ind/>
        <w:jc w:val="right"/>
      </w:pPr>
    </w:p>
    <w:p w14:paraId="EC000000">
      <w:pPr>
        <w:tabs>
          <w:tab w:leader="none" w:pos="7620" w:val="left"/>
        </w:tabs>
        <w:ind/>
        <w:jc w:val="right"/>
      </w:pPr>
    </w:p>
    <w:p w14:paraId="ED000000">
      <w:pPr>
        <w:tabs>
          <w:tab w:leader="none" w:pos="7620" w:val="left"/>
        </w:tabs>
        <w:ind/>
        <w:jc w:val="right"/>
      </w:pPr>
    </w:p>
    <w:p w14:paraId="EE000000">
      <w:pPr>
        <w:tabs>
          <w:tab w:leader="none" w:pos="7620" w:val="left"/>
        </w:tabs>
        <w:ind/>
        <w:jc w:val="right"/>
      </w:pPr>
    </w:p>
    <w:p w14:paraId="EF000000">
      <w:pPr>
        <w:tabs>
          <w:tab w:leader="none" w:pos="7620" w:val="left"/>
        </w:tabs>
        <w:ind/>
        <w:jc w:val="right"/>
      </w:pPr>
    </w:p>
    <w:p w14:paraId="F0000000">
      <w:pPr>
        <w:tabs>
          <w:tab w:leader="none" w:pos="7620" w:val="left"/>
        </w:tabs>
        <w:ind/>
        <w:jc w:val="right"/>
      </w:pPr>
    </w:p>
    <w:p w14:paraId="F1000000">
      <w:pPr>
        <w:tabs>
          <w:tab w:leader="none" w:pos="7620" w:val="left"/>
        </w:tabs>
        <w:ind/>
        <w:jc w:val="right"/>
      </w:pPr>
    </w:p>
    <w:p w14:paraId="F2000000">
      <w:pPr>
        <w:tabs>
          <w:tab w:leader="none" w:pos="7620" w:val="left"/>
        </w:tabs>
        <w:ind/>
        <w:jc w:val="right"/>
      </w:pPr>
    </w:p>
    <w:p w14:paraId="F3000000">
      <w:pPr>
        <w:tabs>
          <w:tab w:leader="none" w:pos="7620" w:val="left"/>
        </w:tabs>
        <w:ind/>
        <w:jc w:val="right"/>
      </w:pPr>
    </w:p>
    <w:p w14:paraId="F4000000">
      <w:pPr>
        <w:tabs>
          <w:tab w:leader="none" w:pos="7620" w:val="left"/>
        </w:tabs>
        <w:ind/>
        <w:jc w:val="right"/>
      </w:pPr>
    </w:p>
    <w:p w14:paraId="F5000000">
      <w:pPr>
        <w:tabs>
          <w:tab w:leader="none" w:pos="7620" w:val="left"/>
        </w:tabs>
        <w:ind/>
        <w:jc w:val="right"/>
      </w:pPr>
    </w:p>
    <w:p w14:paraId="F6000000">
      <w:pPr>
        <w:tabs>
          <w:tab w:leader="none" w:pos="7620" w:val="left"/>
        </w:tabs>
        <w:ind/>
        <w:jc w:val="right"/>
      </w:pPr>
    </w:p>
    <w:p w14:paraId="F7000000">
      <w:pPr>
        <w:tabs>
          <w:tab w:leader="none" w:pos="7620" w:val="left"/>
        </w:tabs>
        <w:ind/>
        <w:jc w:val="right"/>
      </w:pPr>
    </w:p>
    <w:p w14:paraId="F8000000">
      <w:pPr>
        <w:tabs>
          <w:tab w:leader="none" w:pos="7620" w:val="left"/>
        </w:tabs>
        <w:ind/>
        <w:jc w:val="right"/>
      </w:pPr>
    </w:p>
    <w:p w14:paraId="F9000000">
      <w:pPr>
        <w:tabs>
          <w:tab w:leader="none" w:pos="7620" w:val="left"/>
        </w:tabs>
        <w:ind/>
        <w:jc w:val="right"/>
      </w:pPr>
    </w:p>
    <w:p w14:paraId="FA000000">
      <w:pPr>
        <w:tabs>
          <w:tab w:leader="none" w:pos="7620" w:val="left"/>
        </w:tabs>
        <w:ind/>
        <w:jc w:val="right"/>
      </w:pPr>
    </w:p>
    <w:p w14:paraId="FB000000">
      <w:pPr>
        <w:tabs>
          <w:tab w:leader="none" w:pos="7620" w:val="left"/>
        </w:tabs>
        <w:ind/>
        <w:jc w:val="right"/>
      </w:pPr>
    </w:p>
    <w:p w14:paraId="FC000000">
      <w:pPr>
        <w:tabs>
          <w:tab w:leader="none" w:pos="7620" w:val="left"/>
        </w:tabs>
        <w:ind/>
        <w:jc w:val="right"/>
      </w:pPr>
    </w:p>
    <w:p w14:paraId="FD000000">
      <w:pPr>
        <w:tabs>
          <w:tab w:leader="none" w:pos="7620" w:val="left"/>
        </w:tabs>
        <w:ind/>
        <w:jc w:val="right"/>
      </w:pPr>
    </w:p>
    <w:p w14:paraId="FE000000">
      <w:pPr>
        <w:tabs>
          <w:tab w:leader="none" w:pos="7620" w:val="left"/>
        </w:tabs>
        <w:ind/>
        <w:jc w:val="right"/>
      </w:pPr>
    </w:p>
    <w:p w14:paraId="FF000000">
      <w:pPr>
        <w:tabs>
          <w:tab w:leader="none" w:pos="7620" w:val="left"/>
        </w:tabs>
        <w:ind/>
        <w:jc w:val="right"/>
      </w:pPr>
    </w:p>
    <w:p w14:paraId="00010000">
      <w:pPr>
        <w:tabs>
          <w:tab w:leader="none" w:pos="7620" w:val="left"/>
        </w:tabs>
        <w:ind/>
        <w:jc w:val="right"/>
      </w:pPr>
    </w:p>
    <w:p w14:paraId="01010000">
      <w:pPr>
        <w:tabs>
          <w:tab w:leader="none" w:pos="7620" w:val="left"/>
        </w:tabs>
        <w:ind/>
        <w:jc w:val="right"/>
      </w:pPr>
    </w:p>
    <w:p w14:paraId="02010000">
      <w:pPr>
        <w:tabs>
          <w:tab w:leader="none" w:pos="7620" w:val="left"/>
        </w:tabs>
        <w:ind/>
        <w:jc w:val="right"/>
      </w:pPr>
    </w:p>
    <w:p w14:paraId="03010000">
      <w:pPr>
        <w:tabs>
          <w:tab w:leader="none" w:pos="7620" w:val="left"/>
        </w:tabs>
        <w:ind/>
        <w:jc w:val="right"/>
      </w:pPr>
    </w:p>
    <w:p w14:paraId="04010000">
      <w:pPr>
        <w:tabs>
          <w:tab w:leader="none" w:pos="7620" w:val="left"/>
        </w:tabs>
        <w:ind/>
        <w:jc w:val="right"/>
      </w:pPr>
      <w:r>
        <w:drawing>
          <wp:anchor allowOverlap="true" behindDoc="false" layoutInCell="true" locked="false" relativeHeight="251658240" simplePos="false">
            <wp:simplePos x="0" y="0"/>
            <wp:positionH relativeFrom="column">
              <wp:posOffset>-685800</wp:posOffset>
            </wp:positionH>
            <wp:positionV relativeFrom="paragraph">
              <wp:posOffset>-114300</wp:posOffset>
            </wp:positionV>
            <wp:extent cx="7100569" cy="9601200"/>
            <wp:wrapNone/>
            <wp:docPr hidden="false" id="4" name="Picture 4"/>
            <a:graphic>
              <a:graphicData uri="http://schemas.openxmlformats.org/drawingml/2006/picture">
                <pic:pic>
                  <pic:nvPicPr>
                    <pic:cNvPr hidden="false" id="3" name="Picture 3"/>
                    <pic:cNvPicPr preferRelativeResize="true"/>
                  </pic:nvPicPr>
                  <pic:blipFill>
                    <a:blip r:embed="rId2"/>
                    <a:srcRect b="0" l="0" r="0" t="0"/>
                    <a:stretch/>
                  </pic:blipFill>
                  <pic:spPr>
                    <a:xfrm flipH="false" flipV="false" rot="0">
                      <a:ext cx="7100569" cy="9601200"/>
                    </a:xfrm>
                    <a:prstGeom prst="rect"/>
                  </pic:spPr>
                </pic:pic>
              </a:graphicData>
            </a:graphic>
          </wp:anchor>
        </w:drawing>
      </w:r>
    </w:p>
    <w:p w14:paraId="05010000">
      <w:pPr>
        <w:tabs>
          <w:tab w:leader="none" w:pos="7620" w:val="left"/>
        </w:tabs>
        <w:ind/>
        <w:jc w:val="right"/>
      </w:pPr>
    </w:p>
    <w:p w14:paraId="06010000">
      <w:pPr>
        <w:tabs>
          <w:tab w:leader="none" w:pos="7620" w:val="left"/>
        </w:tabs>
        <w:ind/>
        <w:jc w:val="right"/>
      </w:pPr>
    </w:p>
    <w:p w14:paraId="07010000">
      <w:pPr>
        <w:tabs>
          <w:tab w:leader="none" w:pos="7620" w:val="left"/>
        </w:tabs>
        <w:ind/>
        <w:jc w:val="right"/>
      </w:pPr>
    </w:p>
    <w:p w14:paraId="08010000">
      <w:pPr>
        <w:tabs>
          <w:tab w:leader="none" w:pos="7620" w:val="left"/>
        </w:tabs>
        <w:ind/>
        <w:jc w:val="right"/>
      </w:pPr>
    </w:p>
    <w:p w14:paraId="09010000">
      <w:pPr>
        <w:tabs>
          <w:tab w:leader="none" w:pos="7620" w:val="left"/>
        </w:tabs>
        <w:ind/>
        <w:jc w:val="right"/>
      </w:pPr>
    </w:p>
    <w:p w14:paraId="0A010000">
      <w:pPr>
        <w:tabs>
          <w:tab w:leader="none" w:pos="7620" w:val="left"/>
        </w:tabs>
        <w:ind/>
        <w:jc w:val="right"/>
      </w:pPr>
    </w:p>
    <w:p w14:paraId="0B010000">
      <w:pPr>
        <w:tabs>
          <w:tab w:leader="none" w:pos="7620" w:val="left"/>
        </w:tabs>
        <w:ind/>
        <w:jc w:val="right"/>
      </w:pPr>
    </w:p>
    <w:p w14:paraId="0C010000">
      <w:pPr>
        <w:tabs>
          <w:tab w:leader="none" w:pos="7620" w:val="left"/>
        </w:tabs>
        <w:ind/>
        <w:jc w:val="right"/>
      </w:pPr>
    </w:p>
    <w:p w14:paraId="0D010000">
      <w:pPr>
        <w:tabs>
          <w:tab w:leader="none" w:pos="7620" w:val="left"/>
        </w:tabs>
        <w:ind/>
        <w:jc w:val="right"/>
      </w:pPr>
    </w:p>
    <w:p w14:paraId="0E010000">
      <w:pPr>
        <w:tabs>
          <w:tab w:leader="none" w:pos="7620" w:val="left"/>
        </w:tabs>
        <w:ind/>
        <w:jc w:val="right"/>
      </w:pPr>
    </w:p>
    <w:p w14:paraId="0F010000">
      <w:pPr>
        <w:tabs>
          <w:tab w:leader="none" w:pos="7620" w:val="left"/>
        </w:tabs>
        <w:ind/>
        <w:jc w:val="right"/>
      </w:pPr>
    </w:p>
    <w:p w14:paraId="10010000">
      <w:pPr>
        <w:tabs>
          <w:tab w:leader="none" w:pos="7620" w:val="left"/>
        </w:tabs>
        <w:ind/>
        <w:jc w:val="right"/>
      </w:pPr>
    </w:p>
    <w:p w14:paraId="11010000">
      <w:pPr>
        <w:tabs>
          <w:tab w:leader="none" w:pos="7620" w:val="left"/>
        </w:tabs>
        <w:ind/>
        <w:jc w:val="right"/>
      </w:pPr>
    </w:p>
    <w:p w14:paraId="12010000">
      <w:pPr>
        <w:tabs>
          <w:tab w:leader="none" w:pos="7620" w:val="left"/>
        </w:tabs>
        <w:ind/>
        <w:jc w:val="right"/>
      </w:pPr>
    </w:p>
    <w:p w14:paraId="13010000">
      <w:pPr>
        <w:tabs>
          <w:tab w:leader="none" w:pos="7620" w:val="left"/>
        </w:tabs>
        <w:ind/>
        <w:jc w:val="right"/>
      </w:pPr>
    </w:p>
    <w:p w14:paraId="14010000">
      <w:pPr>
        <w:tabs>
          <w:tab w:leader="none" w:pos="7620" w:val="left"/>
        </w:tabs>
        <w:ind/>
        <w:jc w:val="right"/>
      </w:pPr>
    </w:p>
    <w:p w14:paraId="15010000">
      <w:pPr>
        <w:tabs>
          <w:tab w:leader="none" w:pos="7620" w:val="left"/>
        </w:tabs>
        <w:ind/>
        <w:jc w:val="right"/>
      </w:pPr>
    </w:p>
    <w:p w14:paraId="16010000">
      <w:pPr>
        <w:tabs>
          <w:tab w:leader="none" w:pos="7620" w:val="left"/>
        </w:tabs>
        <w:ind/>
        <w:jc w:val="right"/>
      </w:pPr>
    </w:p>
    <w:p w14:paraId="17010000">
      <w:pPr>
        <w:tabs>
          <w:tab w:leader="none" w:pos="7620" w:val="left"/>
        </w:tabs>
        <w:ind/>
        <w:jc w:val="right"/>
      </w:pPr>
    </w:p>
    <w:p w14:paraId="18010000">
      <w:pPr>
        <w:tabs>
          <w:tab w:leader="none" w:pos="7620" w:val="left"/>
        </w:tabs>
        <w:ind/>
        <w:jc w:val="right"/>
      </w:pPr>
    </w:p>
    <w:p w14:paraId="19010000">
      <w:pPr>
        <w:tabs>
          <w:tab w:leader="none" w:pos="7620" w:val="left"/>
        </w:tabs>
        <w:ind/>
        <w:jc w:val="right"/>
      </w:pPr>
    </w:p>
    <w:p w14:paraId="1A010000">
      <w:pPr>
        <w:tabs>
          <w:tab w:leader="none" w:pos="7620" w:val="left"/>
        </w:tabs>
        <w:ind/>
        <w:jc w:val="right"/>
      </w:pPr>
    </w:p>
    <w:p w14:paraId="1B010000">
      <w:pPr>
        <w:tabs>
          <w:tab w:leader="none" w:pos="7620" w:val="left"/>
        </w:tabs>
        <w:ind/>
        <w:jc w:val="right"/>
      </w:pPr>
    </w:p>
    <w:p w14:paraId="1C010000">
      <w:pPr>
        <w:tabs>
          <w:tab w:leader="none" w:pos="7620" w:val="left"/>
        </w:tabs>
        <w:ind/>
        <w:jc w:val="right"/>
      </w:pPr>
    </w:p>
    <w:p w14:paraId="1D010000">
      <w:pPr>
        <w:tabs>
          <w:tab w:leader="none" w:pos="7620" w:val="left"/>
        </w:tabs>
        <w:ind/>
        <w:jc w:val="right"/>
      </w:pPr>
    </w:p>
    <w:p w14:paraId="1E010000">
      <w:pPr>
        <w:tabs>
          <w:tab w:leader="none" w:pos="7620" w:val="left"/>
        </w:tabs>
        <w:ind/>
        <w:jc w:val="right"/>
      </w:pPr>
    </w:p>
    <w:p w14:paraId="1F010000">
      <w:pPr>
        <w:tabs>
          <w:tab w:leader="none" w:pos="7620" w:val="left"/>
        </w:tabs>
        <w:ind/>
        <w:jc w:val="right"/>
      </w:pPr>
    </w:p>
    <w:p w14:paraId="20010000">
      <w:pPr>
        <w:tabs>
          <w:tab w:leader="none" w:pos="7620" w:val="left"/>
        </w:tabs>
        <w:ind/>
        <w:jc w:val="right"/>
      </w:pPr>
    </w:p>
    <w:p w14:paraId="21010000">
      <w:pPr>
        <w:tabs>
          <w:tab w:leader="none" w:pos="7620" w:val="left"/>
        </w:tabs>
        <w:ind/>
        <w:jc w:val="right"/>
      </w:pPr>
    </w:p>
    <w:p w14:paraId="22010000">
      <w:pPr>
        <w:tabs>
          <w:tab w:leader="none" w:pos="7620" w:val="left"/>
        </w:tabs>
        <w:ind/>
        <w:jc w:val="right"/>
      </w:pPr>
    </w:p>
    <w:p w14:paraId="23010000">
      <w:pPr>
        <w:tabs>
          <w:tab w:leader="none" w:pos="7620" w:val="left"/>
        </w:tabs>
        <w:ind/>
        <w:jc w:val="right"/>
      </w:pPr>
    </w:p>
    <w:p w14:paraId="24010000">
      <w:pPr>
        <w:tabs>
          <w:tab w:leader="none" w:pos="7620" w:val="left"/>
        </w:tabs>
        <w:ind/>
        <w:jc w:val="right"/>
      </w:pPr>
    </w:p>
    <w:p w14:paraId="25010000">
      <w:pPr>
        <w:tabs>
          <w:tab w:leader="none" w:pos="7620" w:val="left"/>
        </w:tabs>
        <w:ind/>
        <w:jc w:val="right"/>
      </w:pPr>
    </w:p>
    <w:p w14:paraId="26010000">
      <w:pPr>
        <w:tabs>
          <w:tab w:leader="none" w:pos="7620" w:val="left"/>
        </w:tabs>
        <w:ind/>
        <w:jc w:val="right"/>
      </w:pPr>
    </w:p>
    <w:p w14:paraId="27010000">
      <w:pPr>
        <w:tabs>
          <w:tab w:leader="none" w:pos="7620" w:val="left"/>
        </w:tabs>
        <w:ind/>
        <w:jc w:val="right"/>
      </w:pPr>
    </w:p>
    <w:p w14:paraId="28010000">
      <w:pPr>
        <w:tabs>
          <w:tab w:leader="none" w:pos="7620" w:val="left"/>
        </w:tabs>
        <w:ind/>
        <w:jc w:val="right"/>
      </w:pPr>
    </w:p>
    <w:p w14:paraId="29010000">
      <w:pPr>
        <w:tabs>
          <w:tab w:leader="none" w:pos="7620" w:val="left"/>
        </w:tabs>
        <w:ind/>
        <w:jc w:val="right"/>
      </w:pPr>
    </w:p>
    <w:p w14:paraId="2A010000">
      <w:pPr>
        <w:tabs>
          <w:tab w:leader="none" w:pos="7620" w:val="left"/>
        </w:tabs>
        <w:ind/>
        <w:jc w:val="right"/>
      </w:pPr>
    </w:p>
    <w:p w14:paraId="2B010000">
      <w:pPr>
        <w:tabs>
          <w:tab w:leader="none" w:pos="7620" w:val="left"/>
        </w:tabs>
        <w:ind/>
        <w:jc w:val="right"/>
      </w:pPr>
    </w:p>
    <w:p w14:paraId="2C010000">
      <w:pPr>
        <w:tabs>
          <w:tab w:leader="none" w:pos="7620" w:val="left"/>
        </w:tabs>
        <w:ind/>
        <w:jc w:val="right"/>
      </w:pPr>
    </w:p>
    <w:p w14:paraId="2D010000">
      <w:pPr>
        <w:tabs>
          <w:tab w:leader="none" w:pos="7620" w:val="left"/>
        </w:tabs>
        <w:ind/>
        <w:jc w:val="right"/>
      </w:pPr>
    </w:p>
    <w:p w14:paraId="2E010000">
      <w:pPr>
        <w:tabs>
          <w:tab w:leader="none" w:pos="7620" w:val="left"/>
        </w:tabs>
        <w:ind/>
        <w:jc w:val="right"/>
      </w:pPr>
    </w:p>
    <w:p w14:paraId="2F010000">
      <w:pPr>
        <w:tabs>
          <w:tab w:leader="none" w:pos="7620" w:val="left"/>
        </w:tabs>
        <w:ind/>
        <w:jc w:val="right"/>
      </w:pPr>
    </w:p>
    <w:p w14:paraId="30010000">
      <w:pPr>
        <w:tabs>
          <w:tab w:leader="none" w:pos="7620" w:val="left"/>
        </w:tabs>
        <w:ind/>
        <w:jc w:val="right"/>
      </w:pPr>
    </w:p>
    <w:p w14:paraId="31010000">
      <w:pPr>
        <w:tabs>
          <w:tab w:leader="none" w:pos="7620" w:val="left"/>
        </w:tabs>
        <w:ind/>
        <w:jc w:val="right"/>
      </w:pPr>
    </w:p>
    <w:p w14:paraId="32010000">
      <w:pPr>
        <w:tabs>
          <w:tab w:leader="none" w:pos="7620" w:val="left"/>
        </w:tabs>
        <w:ind/>
        <w:jc w:val="right"/>
      </w:pPr>
    </w:p>
    <w:p w14:paraId="33010000">
      <w:pPr>
        <w:tabs>
          <w:tab w:leader="none" w:pos="7620" w:val="left"/>
        </w:tabs>
        <w:ind/>
        <w:jc w:val="right"/>
      </w:pPr>
    </w:p>
    <w:p w14:paraId="34010000">
      <w:pPr>
        <w:tabs>
          <w:tab w:leader="none" w:pos="7620" w:val="left"/>
        </w:tabs>
        <w:ind/>
        <w:jc w:val="right"/>
      </w:pPr>
    </w:p>
    <w:p w14:paraId="35010000">
      <w:pPr>
        <w:tabs>
          <w:tab w:leader="none" w:pos="7620" w:val="left"/>
        </w:tabs>
        <w:ind/>
        <w:jc w:val="right"/>
      </w:pPr>
    </w:p>
    <w:p w14:paraId="36010000">
      <w:pPr>
        <w:tabs>
          <w:tab w:leader="none" w:pos="7620" w:val="left"/>
        </w:tabs>
        <w:ind/>
        <w:jc w:val="right"/>
      </w:pPr>
    </w:p>
    <w:p w14:paraId="37010000">
      <w:pPr>
        <w:tabs>
          <w:tab w:leader="none" w:pos="7620" w:val="left"/>
        </w:tabs>
        <w:ind/>
        <w:jc w:val="right"/>
      </w:pPr>
    </w:p>
    <w:p w14:paraId="38010000">
      <w:pPr>
        <w:tabs>
          <w:tab w:leader="none" w:pos="7620" w:val="left"/>
        </w:tabs>
        <w:ind/>
        <w:jc w:val="right"/>
      </w:pPr>
    </w:p>
    <w:p w14:paraId="39010000">
      <w:pPr>
        <w:tabs>
          <w:tab w:leader="none" w:pos="7620" w:val="left"/>
        </w:tabs>
        <w:ind/>
        <w:jc w:val="right"/>
      </w:pPr>
    </w:p>
    <w:p w14:paraId="3A010000">
      <w:pPr>
        <w:tabs>
          <w:tab w:leader="none" w:pos="4395" w:val="left"/>
          <w:tab w:leader="none" w:pos="7620" w:val="left"/>
          <w:tab w:leader="none" w:pos="9355" w:val="right"/>
        </w:tabs>
        <w:ind/>
        <w:jc w:val="right"/>
      </w:pPr>
      <w:r>
        <w:rPr>
          <w:sz w:val="20"/>
        </w:rPr>
        <w:tab/>
      </w:r>
      <w:r>
        <w:t>Приложени</w:t>
      </w:r>
      <w:r>
        <w:t>е 3</w:t>
      </w:r>
    </w:p>
    <w:p w14:paraId="3B010000">
      <w:pPr>
        <w:ind/>
        <w:jc w:val="right"/>
      </w:pPr>
      <w:r>
        <w:t xml:space="preserve"> к приказу отдела образования </w:t>
      </w:r>
    </w:p>
    <w:p w14:paraId="3C010000">
      <w:pPr>
        <w:ind/>
        <w:jc w:val="right"/>
      </w:pPr>
      <w:r>
        <w:t xml:space="preserve">от </w:t>
      </w:r>
      <w:r>
        <w:t>1</w:t>
      </w:r>
      <w:r>
        <w:t>3</w:t>
      </w:r>
      <w:r>
        <w:t>.02</w:t>
      </w:r>
      <w:r>
        <w:t>.20</w:t>
      </w:r>
      <w:r>
        <w:t>2</w:t>
      </w:r>
      <w:r>
        <w:t>4</w:t>
      </w:r>
      <w:r>
        <w:t xml:space="preserve"> №</w:t>
      </w:r>
      <w:r>
        <w:t xml:space="preserve"> </w:t>
      </w:r>
      <w:r>
        <w:t>44</w:t>
      </w:r>
      <w:r>
        <w:t>- ОД</w:t>
      </w:r>
    </w:p>
    <w:p w14:paraId="3D010000">
      <w:pPr>
        <w:ind/>
        <w:jc w:val="center"/>
        <w:rPr>
          <w:b w:val="1"/>
        </w:rPr>
      </w:pPr>
      <w:r>
        <w:rPr>
          <w:b w:val="1"/>
        </w:rPr>
        <w:t>Договор</w:t>
      </w:r>
    </w:p>
    <w:p w14:paraId="3E010000">
      <w:pPr>
        <w:ind/>
        <w:jc w:val="center"/>
        <w:rPr>
          <w:b w:val="1"/>
        </w:rPr>
      </w:pPr>
      <w:r>
        <w:rPr>
          <w:b w:val="1"/>
        </w:rPr>
        <w:t>об организации отдыха и оздоровления ребенка</w:t>
      </w:r>
    </w:p>
    <w:p w14:paraId="3F010000">
      <w:pPr>
        <w:ind/>
        <w:jc w:val="center"/>
        <w:rPr>
          <w:b w:val="1"/>
        </w:rPr>
      </w:pPr>
    </w:p>
    <w:p w14:paraId="40010000">
      <w:pPr>
        <w:ind/>
        <w:jc w:val="center"/>
      </w:pPr>
    </w:p>
    <w:p w14:paraId="41010000">
      <w:r>
        <w:t>_____________________                                              «___»__________20___г.</w:t>
      </w:r>
    </w:p>
    <w:p w14:paraId="42010000">
      <w:r>
        <w:t>(место заключения договора)                                                       (дата заключения договора)</w:t>
      </w:r>
    </w:p>
    <w:p w14:paraId="43010000"/>
    <w:p w14:paraId="44010000"/>
    <w:p w14:paraId="45010000">
      <w:r>
        <w:t>_____________________________________________________________________________,</w:t>
      </w:r>
    </w:p>
    <w:p w14:paraId="46010000">
      <w:r>
        <w:t xml:space="preserve">                      (полное наименование организации отдыха детей и их оздоровления)</w:t>
      </w:r>
    </w:p>
    <w:p w14:paraId="47010000"/>
    <w:p w14:paraId="48010000">
      <w:r>
        <w:t>именуем_____ в дальнейшем «Организация», в лице _____________________________,</w:t>
      </w:r>
    </w:p>
    <w:p w14:paraId="49010000">
      <w:r>
        <w:t>_____________________________________________________________________________,</w:t>
      </w:r>
    </w:p>
    <w:p w14:paraId="4A010000">
      <w:pPr>
        <w:ind/>
        <w:jc w:val="center"/>
      </w:pPr>
      <w:r>
        <w:t>(должность, фамилия, имя, отчество (при наличии) представителя Организации)</w:t>
      </w:r>
    </w:p>
    <w:p w14:paraId="4B010000">
      <w:pPr>
        <w:ind/>
        <w:jc w:val="center"/>
      </w:pPr>
    </w:p>
    <w:p w14:paraId="4C010000">
      <w:r>
        <w:t>действующего на основании______________</w:t>
      </w:r>
      <w:r>
        <w:t>_______________________________________</w:t>
      </w:r>
    </w:p>
    <w:p w14:paraId="4D010000">
      <w:r>
        <w:t xml:space="preserve">                                         (наименование и реквизиты документа, подтверждающего полномочия  </w:t>
      </w:r>
    </w:p>
    <w:p w14:paraId="4E010000">
      <w:r>
        <w:t xml:space="preserve">                                          представителя Организации)</w:t>
      </w:r>
    </w:p>
    <w:p w14:paraId="4F010000"/>
    <w:p w14:paraId="50010000">
      <w:pPr>
        <w:ind/>
        <w:jc w:val="both"/>
      </w:pPr>
      <w:r>
        <w:t>с одной стороны, и ____________________</w:t>
      </w:r>
      <w:r>
        <w:t>________________________________</w:t>
      </w:r>
    </w:p>
    <w:p w14:paraId="51010000">
      <w:pPr>
        <w:ind/>
        <w:jc w:val="both"/>
      </w:pPr>
      <w:r>
        <w:t>_____________________________________________________________________,</w:t>
      </w:r>
    </w:p>
    <w:p w14:paraId="52010000">
      <w:pPr>
        <w:ind/>
        <w:jc w:val="center"/>
      </w:pPr>
      <w:r>
        <w:t>(фамилия, имя, отчество (при наличии) родителя (законного представителя) ребенка)</w:t>
      </w:r>
    </w:p>
    <w:p w14:paraId="53010000">
      <w:pPr>
        <w:ind/>
        <w:jc w:val="center"/>
      </w:pPr>
    </w:p>
    <w:p w14:paraId="54010000">
      <w:pPr>
        <w:ind/>
        <w:jc w:val="both"/>
      </w:pPr>
      <w:r>
        <w:t xml:space="preserve">именуем___ в дальнейшем «Заказчик», с другой стороны, действующий в интересах несовершеннолетнего________________________________________________ </w:t>
      </w:r>
    </w:p>
    <w:p w14:paraId="55010000">
      <w:pPr>
        <w:ind/>
        <w:jc w:val="both"/>
      </w:pPr>
      <w:r>
        <w:t>_________________________________________________________________________________,</w:t>
      </w:r>
    </w:p>
    <w:p w14:paraId="56010000">
      <w:pPr>
        <w:ind/>
        <w:jc w:val="center"/>
      </w:pPr>
      <w:r>
        <w:t>(фамилия, имя, отчество (при наличии) ребенка, дата рождения)</w:t>
      </w:r>
    </w:p>
    <w:p w14:paraId="57010000">
      <w:pPr>
        <w:ind/>
        <w:jc w:val="both"/>
      </w:pPr>
    </w:p>
    <w:p w14:paraId="58010000">
      <w:pPr>
        <w:ind/>
        <w:jc w:val="both"/>
      </w:pPr>
      <w:r>
        <w:t>именуем___ в дальнейшем «Ребенок», также совместно именуемые «Стороны», заключили настоящий Договор о нижеследующем:</w:t>
      </w:r>
    </w:p>
    <w:p w14:paraId="59010000">
      <w:pPr>
        <w:ind/>
        <w:jc w:val="both"/>
      </w:pPr>
    </w:p>
    <w:p w14:paraId="5A010000">
      <w:pPr>
        <w:numPr>
          <w:ilvl w:val="0"/>
          <w:numId w:val="1"/>
        </w:numPr>
        <w:ind/>
        <w:jc w:val="center"/>
        <w:rPr>
          <w:b w:val="1"/>
        </w:rPr>
      </w:pPr>
      <w:r>
        <w:rPr>
          <w:b w:val="1"/>
        </w:rPr>
        <w:t>Предмет Договора</w:t>
      </w:r>
    </w:p>
    <w:p w14:paraId="5B010000">
      <w:pPr>
        <w:numPr>
          <w:ilvl w:val="1"/>
          <w:numId w:val="1"/>
        </w:numPr>
        <w:tabs>
          <w:tab w:leader="none" w:pos="0" w:val="left"/>
          <w:tab w:leader="none" w:pos="1080" w:val="clear"/>
        </w:tabs>
        <w:ind w:firstLine="0" w:left="0"/>
        <w:jc w:val="both"/>
      </w:pPr>
      <w:r>
        <w:t>По настоящему Договору Организация обязуется оказать услуги по организации и обеспечению отдыха и оздоровления Ребенка по приложению к настоящему Договору (далее – услуги).</w:t>
      </w:r>
    </w:p>
    <w:p w14:paraId="5C010000">
      <w:pPr>
        <w:numPr>
          <w:ilvl w:val="1"/>
          <w:numId w:val="1"/>
        </w:numPr>
        <w:tabs>
          <w:tab w:leader="none" w:pos="720" w:val="left"/>
          <w:tab w:leader="none" w:pos="1080" w:val="clear"/>
        </w:tabs>
        <w:ind w:firstLine="0" w:left="0"/>
        <w:jc w:val="both"/>
      </w:pPr>
      <w:r>
        <w:t>Сроки оказания услуг Организацией (далее – период смены):</w:t>
      </w:r>
    </w:p>
    <w:p w14:paraId="5D010000">
      <w:pPr>
        <w:ind w:firstLine="0" w:left="360"/>
        <w:jc w:val="both"/>
      </w:pPr>
      <w:r>
        <w:t>__________________________________________________________________.</w:t>
      </w:r>
    </w:p>
    <w:p w14:paraId="5E010000">
      <w:pPr>
        <w:ind/>
        <w:jc w:val="center"/>
      </w:pPr>
      <w:r>
        <w:t>(период проведения смены, количество дней)</w:t>
      </w:r>
    </w:p>
    <w:p w14:paraId="5F010000">
      <w:pPr>
        <w:ind/>
        <w:jc w:val="center"/>
      </w:pPr>
    </w:p>
    <w:p w14:paraId="60010000">
      <w:pPr>
        <w:numPr>
          <w:ilvl w:val="1"/>
          <w:numId w:val="1"/>
        </w:numPr>
        <w:tabs>
          <w:tab w:leader="none" w:pos="540" w:val="left"/>
          <w:tab w:leader="none" w:pos="1080" w:val="clear"/>
        </w:tabs>
        <w:ind w:firstLine="0" w:left="720"/>
      </w:pPr>
      <w:r>
        <w:t>Место проведения услуг Организацией:____________________________</w:t>
      </w:r>
    </w:p>
    <w:p w14:paraId="61010000">
      <w:pPr>
        <w:ind w:firstLine="0" w:left="360"/>
      </w:pPr>
      <w:r>
        <w:t>_________________________________________________________________</w:t>
      </w:r>
    </w:p>
    <w:p w14:paraId="62010000">
      <w:pPr>
        <w:ind w:firstLine="0" w:left="360"/>
        <w:jc w:val="center"/>
      </w:pPr>
      <w:r>
        <w:t>(указать адрес места оказания услуг)</w:t>
      </w:r>
    </w:p>
    <w:p w14:paraId="63010000">
      <w:pPr>
        <w:ind w:firstLine="720" w:left="0"/>
        <w:jc w:val="both"/>
      </w:pPr>
    </w:p>
    <w:p w14:paraId="64010000">
      <w:pPr>
        <w:numPr>
          <w:ilvl w:val="1"/>
          <w:numId w:val="1"/>
        </w:numPr>
        <w:tabs>
          <w:tab w:leader="none" w:pos="540" w:val="left"/>
          <w:tab w:leader="none" w:pos="1080" w:val="clear"/>
        </w:tabs>
        <w:ind w:firstLine="0" w:left="0"/>
        <w:jc w:val="both"/>
      </w:pPr>
      <w:r>
        <w:t>Организация оказывает услуги по настоящему Договору самостоятельно. При оказании услуг Организация вправе привлекать третьих лиц для совершения определенных действий в рамках оказания услуг.</w:t>
      </w:r>
    </w:p>
    <w:p w14:paraId="65010000">
      <w:pPr>
        <w:ind/>
        <w:jc w:val="both"/>
      </w:pPr>
    </w:p>
    <w:p w14:paraId="66010000">
      <w:pPr>
        <w:ind w:firstLine="0" w:left="360"/>
        <w:jc w:val="center"/>
        <w:rPr>
          <w:b w:val="1"/>
        </w:rPr>
      </w:pPr>
      <w:r>
        <w:rPr>
          <w:b w:val="1"/>
        </w:rPr>
        <w:t>II</w:t>
      </w:r>
      <w:r>
        <w:rPr>
          <w:b w:val="1"/>
        </w:rPr>
        <w:t>. Взаимодействие Сторон</w:t>
      </w:r>
    </w:p>
    <w:p w14:paraId="67010000">
      <w:pPr>
        <w:ind/>
        <w:jc w:val="both"/>
        <w:rPr>
          <w:sz w:val="28"/>
        </w:rPr>
      </w:pPr>
      <w:r>
        <w:rPr>
          <w:sz w:val="28"/>
        </w:rPr>
        <w:t xml:space="preserve">     2.1. Организация обязана:</w:t>
      </w:r>
    </w:p>
    <w:p w14:paraId="68010000">
      <w:pPr>
        <w:pStyle w:val="Style_3"/>
        <w:widowControl w:val="0"/>
        <w:numPr>
          <w:ilvl w:val="0"/>
          <w:numId w:val="2"/>
        </w:numPr>
        <w:tabs>
          <w:tab w:leader="none" w:pos="900" w:val="left"/>
          <w:tab w:leader="none" w:pos="1080" w:val="left"/>
        </w:tabs>
        <w:ind w:firstLine="360" w:left="0" w:right="40"/>
      </w:pPr>
      <w:r>
        <w:rPr>
          <w:rStyle w:val="Style_3_ch"/>
          <w:color w:val="000000"/>
        </w:rPr>
        <w:t>Знакомить Заказчика с условиями размещения Ребенка в Организации, уставом Организации по требованию Заказчика знакомить его с лицензией на осуществление образовательной деятельности (при наличии), образовательными программами (при наличии), нормативными правовыми актами, касающимися организации и осуществления деятельности Организации.</w:t>
      </w:r>
    </w:p>
    <w:p w14:paraId="69010000">
      <w:pPr>
        <w:pStyle w:val="Style_3"/>
        <w:widowControl w:val="0"/>
        <w:numPr>
          <w:ilvl w:val="0"/>
          <w:numId w:val="2"/>
        </w:numPr>
        <w:tabs>
          <w:tab w:leader="none" w:pos="900" w:val="left"/>
          <w:tab w:leader="none" w:pos="1080" w:val="left"/>
        </w:tabs>
        <w:ind w:firstLine="360" w:left="0" w:right="40"/>
      </w:pPr>
      <w:r>
        <w:rPr>
          <w:rStyle w:val="Style_3_ch"/>
          <w:color w:val="000000"/>
        </w:rPr>
        <w:t xml:space="preserve"> Обеспечить оказание услуг Ребенку работниками Организации, которые соответствуют квалификационным требованиям, указанным в квалификационных справочниках, и (или) профессиональным стандартам.</w:t>
      </w:r>
    </w:p>
    <w:p w14:paraId="6A010000">
      <w:pPr>
        <w:pStyle w:val="Style_3"/>
        <w:widowControl w:val="0"/>
        <w:numPr>
          <w:ilvl w:val="0"/>
          <w:numId w:val="3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>Обеспечить Ребенку доступ к объектам социальной, инженерной и транспортной инфраструктур Организации и предоставляемым услугам, в том числе Ребенку-инвалиду или Ребенку с ограниченными возможностями здоровья***.</w:t>
      </w:r>
    </w:p>
    <w:p w14:paraId="6B010000">
      <w:pPr>
        <w:pStyle w:val="Style_3"/>
        <w:widowControl w:val="0"/>
        <w:numPr>
          <w:ilvl w:val="0"/>
          <w:numId w:val="3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 xml:space="preserve"> Незамедлительно сообщать Заказчику о несчастных случаях, произошедших с Ребенком, а также о случаях заболевания или травмы Ребенка, и обстоятельствах, которые могут нанести вред физическому и (или) психологическому здоровью Ребенка.</w:t>
      </w:r>
    </w:p>
    <w:p w14:paraId="6C010000">
      <w:pPr>
        <w:pStyle w:val="Style_3"/>
        <w:widowControl w:val="0"/>
        <w:numPr>
          <w:ilvl w:val="0"/>
          <w:numId w:val="3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 xml:space="preserve"> Обеспечить оказание первой помощи Ребенку лицами, обязанными оказывать первую помощь и имеющими соответствующие подготовку и (или) навыки, и в случае необходимости транспортировку Ребенка в медицинскую организацию, до оказания медицинской помощи Ребенку при несчастных случаях, травмах, отравлениях и других состояниях и заболеваниях, угрожающих его жизни и здоровью </w:t>
      </w:r>
      <w:r>
        <w:rPr>
          <w:rStyle w:val="Style_3_ch"/>
          <w:color w:val="000000"/>
          <w:vertAlign w:val="superscript"/>
        </w:rPr>
        <w:footnoteReference w:id="1"/>
      </w:r>
      <w:r>
        <w:rPr>
          <w:rStyle w:val="Style_3_ch"/>
          <w:color w:val="000000"/>
        </w:rPr>
        <w:t>.</w:t>
      </w:r>
    </w:p>
    <w:p w14:paraId="6D010000">
      <w:pPr>
        <w:pStyle w:val="Style_3"/>
        <w:widowControl w:val="0"/>
        <w:numPr>
          <w:ilvl w:val="0"/>
          <w:numId w:val="3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 xml:space="preserve"> Довести до сведения Ребенка в доступной ему форме информацию о необходимости соблюдения правил внутреннего распорядка, правил пользования имуществом Организации и личными вещами детей, находящихся в Организации, о проводимых Организацией социально-культурных, оздоровительных и иных мероприятиях, о необходимости соблюдения Ребенком мер личной безопасности в местах оказания услуг Организацией при перевозке автомобильным транспортом.</w:t>
      </w:r>
    </w:p>
    <w:p w14:paraId="6E010000">
      <w:pPr>
        <w:pStyle w:val="Style_3"/>
        <w:widowControl w:val="0"/>
        <w:numPr>
          <w:ilvl w:val="0"/>
          <w:numId w:val="3"/>
        </w:numPr>
        <w:tabs>
          <w:tab w:leader="none" w:pos="900" w:val="left"/>
          <w:tab w:leader="none" w:pos="1080" w:val="left"/>
        </w:tabs>
        <w:ind w:firstLine="360" w:left="0"/>
        <w:rPr>
          <w:rStyle w:val="Style_3_ch"/>
        </w:rPr>
      </w:pPr>
      <w:r>
        <w:rPr>
          <w:rStyle w:val="Style_3_ch"/>
          <w:color w:val="000000"/>
        </w:rPr>
        <w:t xml:space="preserve"> Довести до сведения Ребенка в доступной ему форме информацию, касающуюся получения в период оказания услуг Организацией Ребенком первой помощи и медицинской помощи в соответствии с законодательством Российской Федерации об охране здоровья граждан.</w:t>
      </w:r>
    </w:p>
    <w:p w14:paraId="6F010000">
      <w:pPr>
        <w:pStyle w:val="Style_3"/>
        <w:tabs>
          <w:tab w:leader="none" w:pos="900" w:val="left"/>
          <w:tab w:leader="none" w:pos="1080" w:val="left"/>
          <w:tab w:leader="none" w:pos="1314" w:val="left"/>
        </w:tabs>
        <w:ind w:firstLine="360" w:left="0"/>
      </w:pPr>
      <w:r>
        <w:rPr>
          <w:rStyle w:val="Style_3_ch"/>
          <w:color w:val="000000"/>
        </w:rPr>
        <w:t>2.2.Организация вправе:</w:t>
      </w:r>
    </w:p>
    <w:p w14:paraId="70010000">
      <w:pPr>
        <w:pStyle w:val="Style_3"/>
        <w:widowControl w:val="0"/>
        <w:numPr>
          <w:ilvl w:val="0"/>
          <w:numId w:val="4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 xml:space="preserve"> Отказать в приеме Ребенка в Организацию в случае непредставления в определенный Организацией срок документов, указанных в подпункте 2.3.1 пункта 2.3. настоящего Договора.</w:t>
      </w:r>
    </w:p>
    <w:p w14:paraId="71010000">
      <w:pPr>
        <w:pStyle w:val="Style_3"/>
        <w:widowControl w:val="0"/>
        <w:numPr>
          <w:ilvl w:val="0"/>
          <w:numId w:val="4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 xml:space="preserve"> Требовать от Заказчика возмещения вреда, причиненного Ребенком Организации.</w:t>
      </w:r>
    </w:p>
    <w:p w14:paraId="72010000">
      <w:pPr>
        <w:pStyle w:val="Style_3"/>
        <w:widowControl w:val="0"/>
        <w:numPr>
          <w:ilvl w:val="1"/>
          <w:numId w:val="4"/>
        </w:numPr>
        <w:tabs>
          <w:tab w:leader="none" w:pos="900" w:val="left"/>
          <w:tab w:leader="none" w:pos="1080" w:val="left"/>
          <w:tab w:leader="none" w:pos="1318" w:val="left"/>
        </w:tabs>
        <w:ind w:firstLine="360" w:left="0"/>
      </w:pPr>
      <w:r>
        <w:rPr>
          <w:rStyle w:val="Style_3_ch"/>
          <w:color w:val="000000"/>
        </w:rPr>
        <w:t>Заказчик обязан:</w:t>
      </w:r>
    </w:p>
    <w:p w14:paraId="73010000">
      <w:pPr>
        <w:pStyle w:val="Style_3"/>
        <w:widowControl w:val="0"/>
        <w:numPr>
          <w:ilvl w:val="2"/>
          <w:numId w:val="4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 xml:space="preserve"> Предоставить Организации в определенный ей срок следующие документы:</w:t>
      </w:r>
    </w:p>
    <w:p w14:paraId="74010000">
      <w:pPr>
        <w:pStyle w:val="Style_3"/>
        <w:tabs>
          <w:tab w:leader="none" w:pos="900" w:val="left"/>
          <w:tab w:leader="none" w:pos="1080" w:val="left"/>
        </w:tabs>
        <w:ind w:firstLine="360" w:left="0"/>
      </w:pPr>
      <w:r>
        <w:rPr>
          <w:rStyle w:val="Style_3_ch"/>
          <w:color w:val="000000"/>
        </w:rPr>
        <w:t>копию документа, удостоверяющего личность Ребенка;</w:t>
      </w:r>
    </w:p>
    <w:p w14:paraId="75010000">
      <w:pPr>
        <w:pStyle w:val="Style_3"/>
        <w:tabs>
          <w:tab w:leader="none" w:pos="900" w:val="left"/>
          <w:tab w:leader="none" w:pos="1080" w:val="left"/>
        </w:tabs>
        <w:ind w:firstLine="360" w:left="0"/>
      </w:pPr>
      <w:r>
        <w:rPr>
          <w:rStyle w:val="Style_3_ch"/>
          <w:color w:val="000000"/>
        </w:rPr>
        <w:t>копию полиса обязательного медицинского страхования Ребенка;</w:t>
      </w:r>
    </w:p>
    <w:p w14:paraId="76010000">
      <w:pPr>
        <w:pStyle w:val="Style_3"/>
        <w:tabs>
          <w:tab w:leader="none" w:pos="900" w:val="left"/>
          <w:tab w:leader="none" w:pos="1080" w:val="left"/>
        </w:tabs>
        <w:ind w:firstLine="360" w:left="0" w:right="20"/>
        <w:rPr>
          <w:rStyle w:val="Style_3_ch"/>
          <w:color w:val="000000"/>
        </w:rPr>
      </w:pPr>
      <w:r>
        <w:rPr>
          <w:rStyle w:val="Style_3_ch"/>
          <w:color w:val="000000"/>
        </w:rPr>
        <w:t>медицинскую справку о состоянии здоровья ребенка, направляемого</w:t>
      </w:r>
      <w:r>
        <w:rPr>
          <w:rStyle w:val="Style_3_ch"/>
          <w:color w:val="000000"/>
        </w:rPr>
        <w:t xml:space="preserve"> в организацию отдыха детей и их оздоровления</w:t>
      </w:r>
      <w:r>
        <w:rPr>
          <w:rStyle w:val="Style_3_ch"/>
          <w:color w:val="000000"/>
          <w:vertAlign w:val="superscript"/>
        </w:rPr>
        <w:footnoteReference w:id="2"/>
      </w:r>
      <w:r>
        <w:rPr>
          <w:rStyle w:val="Style_3_ch"/>
          <w:color w:val="000000"/>
        </w:rPr>
        <w:t>;</w:t>
      </w:r>
    </w:p>
    <w:p w14:paraId="77010000">
      <w:pPr>
        <w:pStyle w:val="Style_3"/>
        <w:widowControl w:val="0"/>
        <w:numPr>
          <w:ilvl w:val="2"/>
          <w:numId w:val="4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>Обеспечить Ребенка необходимой по сезону одеждой, обувью и гигиеническими принадлежностями. Перечень вещей и принадлежностей доводится Организацией до сведения Заказчика, в том числе путем размещения на официальном сайте Организации в информационно-телекоммуникационной сети «Интернет».</w:t>
      </w:r>
    </w:p>
    <w:p w14:paraId="78010000">
      <w:pPr>
        <w:pStyle w:val="Style_3"/>
        <w:widowControl w:val="0"/>
        <w:numPr>
          <w:ilvl w:val="2"/>
          <w:numId w:val="4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 xml:space="preserve"> Обеспечить сопровождение Ребенка до определенного Организацией места сбора детей в сроки, установленные Организацией.</w:t>
      </w:r>
    </w:p>
    <w:p w14:paraId="79010000">
      <w:pPr>
        <w:pStyle w:val="Style_3"/>
        <w:widowControl w:val="0"/>
        <w:numPr>
          <w:ilvl w:val="1"/>
          <w:numId w:val="4"/>
        </w:numPr>
        <w:tabs>
          <w:tab w:leader="none" w:pos="900" w:val="left"/>
          <w:tab w:leader="none" w:pos="1080" w:val="left"/>
          <w:tab w:leader="none" w:pos="1318" w:val="left"/>
        </w:tabs>
        <w:ind w:firstLine="360" w:left="0"/>
      </w:pPr>
      <w:r>
        <w:rPr>
          <w:rStyle w:val="Style_3_ch"/>
          <w:color w:val="000000"/>
        </w:rPr>
        <w:t>Заказчик вправе:</w:t>
      </w:r>
    </w:p>
    <w:p w14:paraId="7A010000">
      <w:pPr>
        <w:pStyle w:val="Style_3"/>
        <w:widowControl w:val="0"/>
        <w:numPr>
          <w:ilvl w:val="2"/>
          <w:numId w:val="4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 xml:space="preserve"> Получать информацию от Организации по оказанию данной Организацией Ребенку услуг.</w:t>
      </w:r>
    </w:p>
    <w:p w14:paraId="7B010000">
      <w:pPr>
        <w:pStyle w:val="Style_3"/>
        <w:widowControl w:val="0"/>
        <w:numPr>
          <w:ilvl w:val="2"/>
          <w:numId w:val="4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 xml:space="preserve"> Знакомиться с документами, регламентирующими деятельность Организации, права и обязанности Заказчика и Ребенка, а также с условиями размещения и правилами посещения Ребенка в Организации по требованию Заказчика в устной форме.</w:t>
      </w:r>
    </w:p>
    <w:p w14:paraId="7C010000">
      <w:pPr>
        <w:pStyle w:val="Style_3"/>
        <w:widowControl w:val="0"/>
        <w:numPr>
          <w:ilvl w:val="2"/>
          <w:numId w:val="4"/>
        </w:numPr>
        <w:tabs>
          <w:tab w:leader="none" w:pos="900" w:val="left"/>
          <w:tab w:leader="none" w:pos="1080" w:val="left"/>
        </w:tabs>
        <w:ind w:firstLine="360" w:left="0" w:right="20"/>
      </w:pPr>
      <w:r>
        <w:rPr>
          <w:rStyle w:val="Style_3_ch"/>
          <w:color w:val="000000"/>
        </w:rPr>
        <w:t>Требовать от Организации возмещения ущерба и вреда, причиненного Организацией Ребенку.</w:t>
      </w:r>
    </w:p>
    <w:p w14:paraId="7D010000">
      <w:pPr>
        <w:pStyle w:val="Style_3"/>
        <w:tabs>
          <w:tab w:leader="none" w:pos="3926" w:val="left"/>
        </w:tabs>
        <w:ind w:firstLine="0" w:left="3380"/>
        <w:rPr>
          <w:rStyle w:val="Style_3_ch"/>
          <w:color w:val="000000"/>
        </w:rPr>
      </w:pPr>
    </w:p>
    <w:p w14:paraId="7E010000">
      <w:pPr>
        <w:pStyle w:val="Style_3"/>
        <w:tabs>
          <w:tab w:leader="none" w:pos="3926" w:val="left"/>
        </w:tabs>
        <w:ind w:firstLine="0" w:left="3380"/>
        <w:rPr>
          <w:b w:val="1"/>
        </w:rPr>
      </w:pPr>
      <w:r>
        <w:rPr>
          <w:rStyle w:val="Style_3_ch"/>
          <w:b w:val="1"/>
          <w:color w:val="000000"/>
        </w:rPr>
        <w:t>III. Ответственность Сторон</w:t>
      </w:r>
    </w:p>
    <w:p w14:paraId="7F010000">
      <w:pPr>
        <w:pStyle w:val="Style_3"/>
        <w:tabs>
          <w:tab w:leader="none" w:pos="720" w:val="left"/>
          <w:tab w:leader="none" w:pos="900" w:val="left"/>
        </w:tabs>
        <w:ind w:firstLine="340" w:left="20" w:right="20"/>
      </w:pPr>
      <w:r>
        <w:rPr>
          <w:rStyle w:val="Style_3_ch"/>
          <w:color w:val="000000"/>
        </w:rPr>
        <w:t>3.1.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Федерации.</w:t>
      </w:r>
    </w:p>
    <w:p w14:paraId="80010000">
      <w:pPr>
        <w:pStyle w:val="Style_3"/>
        <w:widowControl w:val="0"/>
        <w:numPr>
          <w:ilvl w:val="1"/>
          <w:numId w:val="5"/>
        </w:numPr>
        <w:tabs>
          <w:tab w:leader="none" w:pos="540" w:val="left"/>
          <w:tab w:leader="none" w:pos="720" w:val="clear"/>
          <w:tab w:leader="none" w:pos="900" w:val="left"/>
          <w:tab w:leader="none" w:pos="1080" w:val="left"/>
          <w:tab w:leader="none" w:pos="1173" w:val="left"/>
        </w:tabs>
        <w:ind w:firstLine="340" w:left="0" w:right="20"/>
      </w:pPr>
      <w:r>
        <w:rPr>
          <w:rStyle w:val="Style_3_ch"/>
          <w:color w:val="000000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силы, то есть чрезвычайных и непредотвратимых при данных условиях обстоятельств, возникших после заключения Договора, которые Стороны не могли ни предвидеть, ни предотвратить разумными мерами.</w:t>
      </w:r>
    </w:p>
    <w:p w14:paraId="81010000">
      <w:pPr>
        <w:pStyle w:val="Style_3"/>
        <w:tabs>
          <w:tab w:leader="none" w:pos="900" w:val="left"/>
          <w:tab w:leader="none" w:pos="1080" w:val="left"/>
          <w:tab w:leader="none" w:pos="1152" w:val="left"/>
        </w:tabs>
        <w:ind w:firstLine="340" w:left="0" w:right="20"/>
        <w:rPr>
          <w:rStyle w:val="Style_3_ch"/>
          <w:color w:val="000000"/>
        </w:rPr>
      </w:pPr>
      <w:r>
        <w:rPr>
          <w:rStyle w:val="Style_3_ch"/>
          <w:color w:val="000000"/>
        </w:rPr>
        <w:t>3.3. Ответственность за пребывание Ребенка в Организации, его жизнь и здоровье несут руководитель и работники Организации в соответствии с законодательством Российской Федерации.</w:t>
      </w:r>
    </w:p>
    <w:p w14:paraId="82010000">
      <w:pPr>
        <w:pStyle w:val="Style_3"/>
        <w:tabs>
          <w:tab w:leader="none" w:pos="1152" w:val="left"/>
        </w:tabs>
        <w:ind w:right="23"/>
        <w:jc w:val="center"/>
        <w:rPr>
          <w:rStyle w:val="Style_3_ch"/>
          <w:color w:val="000000"/>
        </w:rPr>
      </w:pPr>
    </w:p>
    <w:p w14:paraId="83010000">
      <w:pPr>
        <w:pStyle w:val="Style_3"/>
        <w:tabs>
          <w:tab w:leader="none" w:pos="1152" w:val="left"/>
        </w:tabs>
        <w:ind w:right="23"/>
        <w:jc w:val="center"/>
        <w:rPr>
          <w:b w:val="1"/>
        </w:rPr>
      </w:pPr>
      <w:r>
        <w:rPr>
          <w:rStyle w:val="Style_3_ch"/>
          <w:b w:val="1"/>
          <w:color w:val="000000"/>
        </w:rPr>
        <w:t>VI</w:t>
      </w:r>
      <w:r>
        <w:rPr>
          <w:rStyle w:val="Style_3_ch"/>
          <w:b w:val="1"/>
          <w:color w:val="000000"/>
        </w:rPr>
        <w:t>. Основания изменения и расторжения Договора</w:t>
      </w:r>
    </w:p>
    <w:p w14:paraId="84010000">
      <w:pPr>
        <w:pStyle w:val="Style_3"/>
        <w:ind w:firstLine="360" w:left="0" w:right="23"/>
      </w:pPr>
      <w:r>
        <w:rPr>
          <w:rStyle w:val="Style_3_ch"/>
          <w:color w:val="000000"/>
        </w:rPr>
        <w:t>4.1. Условия, на которых заключен настоящий Договор, могут быть изменены по соглашению Сторон.</w:t>
      </w:r>
    </w:p>
    <w:p w14:paraId="85010000">
      <w:pPr>
        <w:pStyle w:val="Style_3"/>
        <w:ind w:firstLine="360" w:left="0" w:right="23"/>
      </w:pPr>
      <w:r>
        <w:t xml:space="preserve">4.2. </w:t>
      </w:r>
      <w:r>
        <w:rPr>
          <w:rStyle w:val="Style_3_ch"/>
          <w:color w:val="000000"/>
        </w:rPr>
        <w:t>Изменения к настоящему Договору оформляются дополнительными соглашениями, являющимися его неотъемлемой частью, и действительны, если они совершены в письменной форме и подписаны уполномоченными представителями Сторон.</w:t>
      </w:r>
    </w:p>
    <w:p w14:paraId="86010000">
      <w:pPr>
        <w:pStyle w:val="Style_3"/>
        <w:ind w:firstLine="360" w:left="0" w:right="23"/>
      </w:pPr>
      <w:r>
        <w:t>4.3.</w:t>
      </w:r>
      <w:r>
        <w:rPr>
          <w:rStyle w:val="Style_3_ch"/>
          <w:color w:val="000000"/>
        </w:rPr>
        <w:t xml:space="preserve"> Настоящий Договор может быть расторгнут досрочно по взаимному письменному соглашению Сторон.</w:t>
      </w:r>
    </w:p>
    <w:p w14:paraId="87010000">
      <w:pPr>
        <w:pStyle w:val="Style_3"/>
        <w:ind w:firstLine="360" w:left="0" w:right="23"/>
      </w:pPr>
      <w:r>
        <w:rPr>
          <w:rStyle w:val="Style_3_ch"/>
          <w:color w:val="000000"/>
        </w:rPr>
        <w:t>4.4. Действие настоящего Договора прекращается по инициативе Заказчика, если Организацией нарушены существенные условия Договора, в том числе сроки оказания услуг и качество предоставляемых услуг.</w:t>
      </w:r>
    </w:p>
    <w:p w14:paraId="88010000">
      <w:pPr>
        <w:pStyle w:val="Style_3"/>
        <w:widowControl w:val="0"/>
        <w:numPr>
          <w:ilvl w:val="1"/>
          <w:numId w:val="6"/>
        </w:numPr>
        <w:tabs>
          <w:tab w:leader="none" w:pos="540" w:val="left"/>
          <w:tab w:leader="none" w:pos="720" w:val="clear"/>
          <w:tab w:leader="none" w:pos="1080" w:val="left"/>
        </w:tabs>
        <w:ind w:firstLine="360" w:left="0" w:right="23"/>
      </w:pPr>
      <w:r>
        <w:rPr>
          <w:rStyle w:val="Style_3_ch"/>
          <w:color w:val="000000"/>
        </w:rPr>
        <w:t>Действие настоящего Договора прекращается по инициативе Организации в случаях:</w:t>
      </w:r>
    </w:p>
    <w:p w14:paraId="89010000">
      <w:pPr>
        <w:pStyle w:val="Style_3"/>
        <w:ind w:firstLine="360" w:left="0" w:right="23"/>
      </w:pPr>
      <w:r>
        <w:rPr>
          <w:rStyle w:val="Style_3_ch"/>
          <w:color w:val="000000"/>
        </w:rPr>
        <w:t>- невозможности надлежащего оказания услуг вследствие систематического или однократного грубого нарушения Ребенком правил внутреннего распорядка и правил пребывания в Организации, установленных Организацией;</w:t>
      </w:r>
    </w:p>
    <w:p w14:paraId="8A010000">
      <w:pPr>
        <w:pStyle w:val="Style_3"/>
        <w:ind w:firstLine="360" w:left="0" w:right="23"/>
      </w:pPr>
      <w:r>
        <w:rPr>
          <w:rStyle w:val="Style_3_ch"/>
          <w:color w:val="000000"/>
        </w:rPr>
        <w:t>- представления Заказчиком недостоверных документов о Ребенке, указанных в подпункте 2.3.1 пункта 2.3. настоящего Договора.</w:t>
      </w:r>
    </w:p>
    <w:p w14:paraId="8B010000">
      <w:pPr>
        <w:pStyle w:val="Style_3"/>
        <w:tabs>
          <w:tab w:leader="none" w:pos="3660" w:val="left"/>
        </w:tabs>
        <w:spacing w:after="177" w:line="280" w:lineRule="exact"/>
        <w:ind w:firstLine="0" w:left="3120"/>
        <w:rPr>
          <w:rStyle w:val="Style_3_ch"/>
        </w:rPr>
      </w:pPr>
    </w:p>
    <w:p w14:paraId="8C010000">
      <w:pPr>
        <w:pStyle w:val="Style_3"/>
        <w:tabs>
          <w:tab w:leader="none" w:pos="3660" w:val="left"/>
        </w:tabs>
        <w:ind w:firstLine="0" w:left="3120"/>
        <w:rPr>
          <w:b w:val="1"/>
        </w:rPr>
      </w:pPr>
      <w:r>
        <w:rPr>
          <w:b w:val="1"/>
        </w:rPr>
        <w:t>V.</w:t>
      </w:r>
      <w:r>
        <w:rPr>
          <w:b w:val="1"/>
        </w:rPr>
        <w:t xml:space="preserve"> Заключительные положения</w:t>
      </w:r>
    </w:p>
    <w:p w14:paraId="8D010000">
      <w:pPr>
        <w:pStyle w:val="Style_3"/>
        <w:widowControl w:val="0"/>
        <w:numPr>
          <w:ilvl w:val="1"/>
          <w:numId w:val="7"/>
        </w:numPr>
        <w:tabs>
          <w:tab w:leader="none" w:pos="540" w:val="left"/>
          <w:tab w:leader="none" w:pos="740" w:val="clear"/>
          <w:tab w:leader="none" w:pos="900" w:val="left"/>
        </w:tabs>
        <w:ind w:firstLine="360" w:left="0" w:right="20"/>
      </w:pPr>
      <w:r>
        <w:rPr>
          <w:rStyle w:val="Style_3_ch"/>
          <w:color w:val="000000"/>
        </w:rPr>
        <w:t>Настоящий Договор вступает в силу со дня его подписания Сторонами и действует до полного исполнения Сторонами своих обязательств в сроки, установленные настоящим Договором.</w:t>
      </w:r>
    </w:p>
    <w:p w14:paraId="8E010000">
      <w:pPr>
        <w:pStyle w:val="Style_3"/>
        <w:widowControl w:val="0"/>
        <w:numPr>
          <w:ilvl w:val="1"/>
          <w:numId w:val="7"/>
        </w:numPr>
        <w:tabs>
          <w:tab w:leader="none" w:pos="540" w:val="left"/>
          <w:tab w:leader="none" w:pos="740" w:val="clear"/>
          <w:tab w:leader="none" w:pos="900" w:val="left"/>
        </w:tabs>
        <w:ind w:firstLine="360" w:left="0" w:right="20"/>
      </w:pPr>
      <w:r>
        <w:rPr>
          <w:rStyle w:val="Style_3_ch"/>
          <w:color w:val="000000"/>
        </w:rPr>
        <w:t>Настоящий Договор составлен в двух экземплярах, имеющих равную юридическую силу, по одному для каждой из Сторон.</w:t>
      </w:r>
    </w:p>
    <w:p w14:paraId="8F010000">
      <w:pPr>
        <w:pStyle w:val="Style_3"/>
        <w:widowControl w:val="0"/>
        <w:numPr>
          <w:ilvl w:val="1"/>
          <w:numId w:val="7"/>
        </w:numPr>
        <w:tabs>
          <w:tab w:leader="none" w:pos="360" w:val="left"/>
          <w:tab w:leader="none" w:pos="540" w:val="left"/>
          <w:tab w:leader="none" w:pos="740" w:val="clear"/>
          <w:tab w:leader="none" w:pos="900" w:val="left"/>
        </w:tabs>
        <w:ind w:firstLine="360" w:left="0" w:right="20"/>
      </w:pPr>
      <w:r>
        <w:rPr>
          <w:rStyle w:val="Style_3_ch"/>
          <w:color w:val="000000"/>
        </w:rPr>
        <w:t>Споры, возникающие между Сторонами по настоящему Договору, разрешаются Сторонами в порядке, установленном законодательством Российской Федерации.</w:t>
      </w:r>
    </w:p>
    <w:p w14:paraId="90010000">
      <w:pPr>
        <w:pStyle w:val="Style_3"/>
        <w:widowControl w:val="0"/>
        <w:numPr>
          <w:ilvl w:val="1"/>
          <w:numId w:val="7"/>
        </w:numPr>
        <w:tabs>
          <w:tab w:leader="none" w:pos="540" w:val="left"/>
          <w:tab w:leader="none" w:pos="740" w:val="clear"/>
          <w:tab w:leader="none" w:pos="900" w:val="left"/>
        </w:tabs>
        <w:ind w:firstLine="360" w:left="0" w:right="20"/>
      </w:pPr>
      <w:r>
        <w:rPr>
          <w:rStyle w:val="Style_3_ch"/>
          <w:color w:val="000000"/>
        </w:rPr>
        <w:t>В случае неурегулирования разногласий путем переговоров споры между Сторонами разрешаются в судебном порядке, установленном законодательством Российской Федерации.</w:t>
      </w:r>
    </w:p>
    <w:p w14:paraId="91010000">
      <w:pPr>
        <w:pStyle w:val="Style_3"/>
        <w:widowControl w:val="0"/>
        <w:numPr>
          <w:ilvl w:val="1"/>
          <w:numId w:val="7"/>
        </w:numPr>
        <w:tabs>
          <w:tab w:leader="none" w:pos="540" w:val="left"/>
          <w:tab w:leader="none" w:pos="740" w:val="clear"/>
          <w:tab w:leader="none" w:pos="900" w:val="left"/>
        </w:tabs>
        <w:ind w:firstLine="360" w:left="0" w:right="20"/>
        <w:rPr>
          <w:rStyle w:val="Style_3_ch"/>
        </w:rPr>
      </w:pPr>
      <w:r>
        <w:rPr>
          <w:rStyle w:val="Style_3_ch"/>
          <w:color w:val="000000"/>
        </w:rPr>
        <w:t>При выполнении условий настоящего Договора, а также в случаях, не урегулированных настоящим Договором, Стороны руководствуются законодательством Российской Федерации.</w:t>
      </w:r>
    </w:p>
    <w:p w14:paraId="92010000">
      <w:pPr>
        <w:pStyle w:val="Style_3"/>
        <w:ind w:right="20"/>
        <w:jc w:val="center"/>
        <w:rPr>
          <w:rStyle w:val="Style_3_ch"/>
          <w:color w:val="000000"/>
        </w:rPr>
      </w:pPr>
    </w:p>
    <w:p w14:paraId="93010000">
      <w:pPr>
        <w:pStyle w:val="Style_3"/>
        <w:ind w:right="20"/>
        <w:jc w:val="center"/>
        <w:rPr>
          <w:rStyle w:val="Style_3_ch"/>
          <w:b w:val="1"/>
          <w:color w:val="000000"/>
        </w:rPr>
      </w:pPr>
      <w:r>
        <w:rPr>
          <w:rStyle w:val="Style_3_ch"/>
          <w:b w:val="1"/>
          <w:color w:val="000000"/>
        </w:rPr>
        <w:t>VI</w:t>
      </w:r>
      <w:r>
        <w:rPr>
          <w:rStyle w:val="Style_3_ch"/>
          <w:b w:val="1"/>
          <w:color w:val="000000"/>
        </w:rPr>
        <w:t>. Реквизиты и подписи Сторон</w:t>
      </w:r>
    </w:p>
    <w:tbl>
      <w:tblPr>
        <w:tblStyle w:val="Style_4"/>
        <w:tblLayout w:type="fixed"/>
      </w:tblPr>
      <w:tblGrid>
        <w:gridCol w:w="4724"/>
        <w:gridCol w:w="4631"/>
      </w:tblGrid>
      <w:tr>
        <w:trPr>
          <w:trHeight w:hRule="atLeast" w:val="5587"/>
        </w:trPr>
        <w:tc>
          <w:tcPr>
            <w:tcW w:type="dxa" w:w="4724"/>
          </w:tcPr>
          <w:p w14:paraId="94010000">
            <w:pPr>
              <w:pStyle w:val="Style_3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Организация</w:t>
            </w:r>
          </w:p>
          <w:p w14:paraId="95010000">
            <w:pPr>
              <w:pStyle w:val="Style_3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______________________________________</w:t>
            </w:r>
          </w:p>
          <w:p w14:paraId="96010000">
            <w:pPr>
              <w:pStyle w:val="Style_3"/>
              <w:ind/>
              <w:jc w:val="center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(полное наименование Организации)</w:t>
            </w:r>
          </w:p>
          <w:p w14:paraId="97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Адрес места нахождения:</w:t>
            </w:r>
          </w:p>
          <w:p w14:paraId="98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__________________________________________</w:t>
            </w:r>
          </w:p>
          <w:p w14:paraId="99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Почтовый адрес:</w:t>
            </w:r>
          </w:p>
          <w:p w14:paraId="9A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____________________________________________</w:t>
            </w:r>
          </w:p>
          <w:p w14:paraId="9B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(ИНН/КПП)_________________/______________</w:t>
            </w:r>
          </w:p>
          <w:p w14:paraId="9C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Расчетный счет:</w:t>
            </w:r>
          </w:p>
          <w:p w14:paraId="9D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__________________________________________</w:t>
            </w:r>
          </w:p>
          <w:p w14:paraId="9E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Корреспондентский счет:</w:t>
            </w:r>
          </w:p>
          <w:p w14:paraId="9F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__________________________________________</w:t>
            </w:r>
          </w:p>
          <w:p w14:paraId="A0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БИК______________________________________</w:t>
            </w:r>
          </w:p>
          <w:p w14:paraId="A1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в_________________________________________</w:t>
            </w:r>
          </w:p>
          <w:p w14:paraId="A2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телефон/факс ______________/_________________</w:t>
            </w:r>
          </w:p>
          <w:p w14:paraId="A3010000">
            <w:pPr>
              <w:pStyle w:val="Style_3"/>
              <w:rPr>
                <w:rStyle w:val="Style_3_ch"/>
                <w:color w:val="000000"/>
                <w:sz w:val="22"/>
              </w:rPr>
            </w:pPr>
          </w:p>
          <w:p w14:paraId="A4010000">
            <w:pPr>
              <w:pStyle w:val="Style_3"/>
              <w:ind/>
              <w:jc w:val="center"/>
              <w:rPr>
                <w:rStyle w:val="Style_3_ch"/>
                <w:color w:val="000000"/>
                <w:sz w:val="22"/>
              </w:rPr>
            </w:pPr>
          </w:p>
          <w:p w14:paraId="A5010000">
            <w:pPr>
              <w:pStyle w:val="Style_3"/>
              <w:ind/>
              <w:jc w:val="center"/>
              <w:rPr>
                <w:rStyle w:val="Style_3_ch"/>
                <w:color w:val="000000"/>
                <w:sz w:val="22"/>
              </w:rPr>
            </w:pPr>
          </w:p>
          <w:p w14:paraId="A6010000">
            <w:pPr>
              <w:pStyle w:val="Style_3"/>
              <w:ind/>
              <w:jc w:val="center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_______________________/__________________</w:t>
            </w:r>
          </w:p>
          <w:p w14:paraId="A7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 xml:space="preserve">             (подпись)                          (ФИО)</w:t>
            </w:r>
          </w:p>
          <w:p w14:paraId="A8010000">
            <w:pPr>
              <w:pStyle w:val="Style_3"/>
              <w:rPr>
                <w:rStyle w:val="Style_3_ch"/>
                <w:color w:val="000000"/>
                <w:sz w:val="22"/>
              </w:rPr>
            </w:pPr>
          </w:p>
          <w:p w14:paraId="A9010000">
            <w:pPr>
              <w:pStyle w:val="Style_3"/>
              <w:rPr>
                <w:rStyle w:val="Style_3_ch"/>
                <w:color w:val="000000"/>
                <w:sz w:val="22"/>
              </w:rPr>
            </w:pPr>
          </w:p>
          <w:p w14:paraId="AA010000">
            <w:pPr>
              <w:pStyle w:val="Style_3"/>
              <w:rPr>
                <w:rStyle w:val="Style_3_ch"/>
                <w:color w:val="000000"/>
                <w:sz w:val="22"/>
              </w:rPr>
            </w:pPr>
            <w:r>
              <w:rPr>
                <w:rStyle w:val="Style_3_ch"/>
                <w:color w:val="000000"/>
                <w:sz w:val="22"/>
              </w:rPr>
              <w:t>М.п.</w:t>
            </w:r>
          </w:p>
          <w:p w14:paraId="AB010000">
            <w:pPr>
              <w:pStyle w:val="Style_3"/>
              <w:rPr>
                <w:rStyle w:val="Style_3_ch"/>
                <w:color w:val="000000"/>
                <w:sz w:val="22"/>
              </w:rPr>
            </w:pPr>
          </w:p>
          <w:p w14:paraId="AC010000">
            <w:pPr>
              <w:pStyle w:val="Style_3"/>
              <w:rPr>
                <w:rStyle w:val="Style_3_ch"/>
                <w:color w:val="000000"/>
                <w:sz w:val="22"/>
              </w:rPr>
            </w:pPr>
          </w:p>
        </w:tc>
        <w:tc>
          <w:tcPr>
            <w:tcW w:type="dxa" w:w="4631"/>
          </w:tcPr>
          <w:p w14:paraId="AD010000">
            <w:pPr>
              <w:pStyle w:val="Style_3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Заказчик</w:t>
            </w:r>
          </w:p>
          <w:p w14:paraId="AE010000">
            <w:pPr>
              <w:pStyle w:val="Style_3"/>
              <w:ind/>
              <w:jc w:val="center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_________________________________</w:t>
            </w:r>
          </w:p>
          <w:p w14:paraId="AF010000">
            <w:pPr>
              <w:pStyle w:val="Style_3"/>
              <w:ind/>
              <w:jc w:val="center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(фамилия, имя и отчество (при наличии) родителя (законного представителя) ребенка</w:t>
            </w:r>
          </w:p>
          <w:p w14:paraId="B0010000">
            <w:pPr>
              <w:pStyle w:val="Style_3"/>
              <w:ind/>
              <w:jc w:val="center"/>
              <w:rPr>
                <w:rStyle w:val="Style_3_ch"/>
                <w:color w:val="000000"/>
              </w:rPr>
            </w:pPr>
          </w:p>
          <w:p w14:paraId="B1010000">
            <w:pPr>
              <w:pStyle w:val="Style_3"/>
              <w:ind/>
              <w:jc w:val="center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 xml:space="preserve">Документ, удостоверяющий личность </w:t>
            </w:r>
          </w:p>
          <w:p w14:paraId="B2010000">
            <w:pPr>
              <w:pStyle w:val="Style_3"/>
              <w:ind/>
              <w:jc w:val="center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___________________________________</w:t>
            </w:r>
          </w:p>
          <w:p w14:paraId="B3010000">
            <w:pPr>
              <w:pStyle w:val="Style_3"/>
              <w:ind/>
              <w:jc w:val="center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___________________________________</w:t>
            </w:r>
          </w:p>
          <w:p w14:paraId="B4010000">
            <w:pPr>
              <w:pStyle w:val="Style_3"/>
              <w:ind/>
              <w:jc w:val="center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___________________________________</w:t>
            </w:r>
          </w:p>
          <w:p w14:paraId="B5010000">
            <w:pPr>
              <w:pStyle w:val="Style_3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(наименование, номер, серия, кем и когда выдан)</w:t>
            </w:r>
          </w:p>
          <w:p w14:paraId="B6010000">
            <w:pPr>
              <w:pStyle w:val="Style_3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Зарегистрирован по адресу: ___________________________________</w:t>
            </w:r>
          </w:p>
          <w:p w14:paraId="B7010000">
            <w:pPr>
              <w:pStyle w:val="Style_3"/>
              <w:ind/>
              <w:jc w:val="center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___________________________________</w:t>
            </w:r>
          </w:p>
          <w:p w14:paraId="B8010000">
            <w:pPr>
              <w:pStyle w:val="Style_3"/>
              <w:ind/>
              <w:jc w:val="center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___________________________________</w:t>
            </w:r>
          </w:p>
          <w:p w14:paraId="B9010000">
            <w:pPr>
              <w:pStyle w:val="Style_3"/>
              <w:ind/>
              <w:jc w:val="center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телефон____________________________</w:t>
            </w:r>
          </w:p>
          <w:p w14:paraId="BA010000">
            <w:pPr>
              <w:pStyle w:val="Style_3"/>
              <w:ind w:right="-143"/>
              <w:jc w:val="center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>____________________/________________</w:t>
            </w:r>
          </w:p>
          <w:p w14:paraId="BB010000">
            <w:pPr>
              <w:pStyle w:val="Style_3"/>
              <w:rPr>
                <w:rStyle w:val="Style_3_ch"/>
                <w:color w:val="000000"/>
              </w:rPr>
            </w:pPr>
            <w:r>
              <w:rPr>
                <w:rStyle w:val="Style_3_ch"/>
                <w:color w:val="000000"/>
              </w:rPr>
              <w:t xml:space="preserve">      (подпись)                          (ФИО)</w:t>
            </w:r>
          </w:p>
          <w:p w14:paraId="BC010000">
            <w:pPr>
              <w:pStyle w:val="Style_3"/>
              <w:rPr>
                <w:rStyle w:val="Style_3_ch"/>
                <w:color w:val="000000"/>
              </w:rPr>
            </w:pPr>
          </w:p>
        </w:tc>
      </w:tr>
    </w:tbl>
    <w:p w14:paraId="BD010000">
      <w:pPr>
        <w:tabs>
          <w:tab w:leader="none" w:pos="7620" w:val="left"/>
        </w:tabs>
        <w:ind/>
        <w:jc w:val="right"/>
      </w:pPr>
      <w:r>
        <w:t>Прило</w:t>
      </w:r>
      <w:r>
        <w:t>жени</w:t>
      </w:r>
      <w:r>
        <w:t>е 4</w:t>
      </w:r>
    </w:p>
    <w:p w14:paraId="BE010000">
      <w:pPr>
        <w:tabs>
          <w:tab w:leader="none" w:pos="7620" w:val="left"/>
        </w:tabs>
        <w:ind/>
        <w:jc w:val="right"/>
      </w:pPr>
      <w:r>
        <w:t>к приказу отдела образования</w:t>
      </w:r>
    </w:p>
    <w:p w14:paraId="BF010000">
      <w:pPr>
        <w:tabs>
          <w:tab w:leader="none" w:pos="7620" w:val="left"/>
        </w:tabs>
        <w:ind/>
        <w:jc w:val="right"/>
      </w:pPr>
      <w:r>
        <w:rPr>
          <w:color w:val="FF0000"/>
        </w:rPr>
        <w:t xml:space="preserve"> </w:t>
      </w:r>
      <w:r>
        <w:t xml:space="preserve">от </w:t>
      </w:r>
      <w:r>
        <w:t>1</w:t>
      </w:r>
      <w:r>
        <w:t>3</w:t>
      </w:r>
      <w:r>
        <w:t>.</w:t>
      </w:r>
      <w:r>
        <w:t>0</w:t>
      </w:r>
      <w:r>
        <w:t>2</w:t>
      </w:r>
      <w:r>
        <w:t>.20</w:t>
      </w:r>
      <w:r>
        <w:t>2</w:t>
      </w:r>
      <w:r>
        <w:t>4</w:t>
      </w:r>
      <w:r>
        <w:t xml:space="preserve"> </w:t>
      </w:r>
      <w:r>
        <w:t>№</w:t>
      </w:r>
      <w:r>
        <w:t xml:space="preserve"> </w:t>
      </w:r>
      <w:r>
        <w:t>44</w:t>
      </w:r>
      <w:r>
        <w:t>-ОД</w:t>
      </w:r>
      <w:r>
        <w:t xml:space="preserve"> </w:t>
      </w:r>
    </w:p>
    <w:p w14:paraId="C0010000">
      <w:pPr>
        <w:tabs>
          <w:tab w:leader="none" w:pos="7780" w:val="left"/>
        </w:tabs>
        <w:ind/>
        <w:rPr>
          <w:sz w:val="20"/>
        </w:rPr>
      </w:pPr>
    </w:p>
    <w:tbl>
      <w:tblPr>
        <w:tblStyle w:val="Style_4"/>
        <w:tblLayout w:type="fixed"/>
      </w:tblPr>
      <w:tblGrid>
        <w:gridCol w:w="4677"/>
        <w:gridCol w:w="4678"/>
      </w:tblGrid>
      <w:tr>
        <w:tc>
          <w:tcPr>
            <w:tcW w:type="dxa" w:w="4677"/>
          </w:tcPr>
          <w:p w14:paraId="C101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Реквизиты ОУ</w:t>
            </w:r>
          </w:p>
          <w:p w14:paraId="C2010000">
            <w:pPr>
              <w:rPr>
                <w:sz w:val="28"/>
              </w:rPr>
            </w:pPr>
          </w:p>
          <w:p w14:paraId="C3010000">
            <w:pPr>
              <w:rPr>
                <w:sz w:val="28"/>
              </w:rPr>
            </w:pPr>
            <w:r>
              <w:rPr>
                <w:sz w:val="28"/>
              </w:rPr>
              <w:t>№             от</w:t>
            </w:r>
          </w:p>
        </w:tc>
        <w:tc>
          <w:tcPr>
            <w:tcW w:type="dxa" w:w="4678"/>
          </w:tcPr>
          <w:p w14:paraId="C4010000">
            <w:pPr>
              <w:ind/>
              <w:jc w:val="right"/>
              <w:rPr>
                <w:sz w:val="28"/>
              </w:rPr>
            </w:pPr>
            <w:r>
              <w:rPr>
                <w:sz w:val="28"/>
              </w:rPr>
              <w:t>Заведующему</w:t>
            </w:r>
            <w:r>
              <w:rPr>
                <w:sz w:val="28"/>
              </w:rPr>
              <w:t xml:space="preserve"> отделом образования Администрации Куйбышевского района</w:t>
            </w:r>
          </w:p>
          <w:p w14:paraId="C5010000">
            <w:pPr>
              <w:ind/>
              <w:jc w:val="right"/>
              <w:rPr>
                <w:sz w:val="28"/>
              </w:rPr>
            </w:pPr>
            <w:r>
              <w:rPr>
                <w:sz w:val="28"/>
              </w:rPr>
              <w:t>Л.В.Шипико</w:t>
            </w:r>
          </w:p>
        </w:tc>
      </w:tr>
    </w:tbl>
    <w:p w14:paraId="C6010000">
      <w:pPr>
        <w:rPr>
          <w:sz w:val="20"/>
        </w:rPr>
      </w:pPr>
    </w:p>
    <w:p w14:paraId="C7010000">
      <w:pPr>
        <w:tabs>
          <w:tab w:leader="none" w:pos="3980" w:val="left"/>
        </w:tabs>
        <w:ind/>
        <w:jc w:val="center"/>
        <w:rPr>
          <w:sz w:val="28"/>
        </w:rPr>
      </w:pPr>
      <w:r>
        <w:rPr>
          <w:sz w:val="28"/>
        </w:rPr>
        <w:t>СПИСОК</w:t>
      </w:r>
    </w:p>
    <w:p w14:paraId="C8010000">
      <w:pPr>
        <w:ind/>
        <w:jc w:val="center"/>
        <w:rPr>
          <w:sz w:val="28"/>
        </w:rPr>
      </w:pPr>
      <w:r>
        <w:rPr>
          <w:sz w:val="28"/>
        </w:rPr>
        <w:t xml:space="preserve">детей лагеря с дневным пребыванием </w:t>
      </w:r>
      <w:r>
        <w:rPr>
          <w:sz w:val="28"/>
        </w:rPr>
        <w:t>на базе _____________________</w:t>
      </w:r>
    </w:p>
    <w:p w14:paraId="C9010000">
      <w:pPr>
        <w:ind/>
        <w:jc w:val="center"/>
        <w:rPr>
          <w:sz w:val="28"/>
        </w:rPr>
      </w:pPr>
      <w:r>
        <w:rPr>
          <w:sz w:val="28"/>
        </w:rPr>
        <w:t>в период с _______________</w:t>
      </w:r>
      <w:r>
        <w:rPr>
          <w:sz w:val="28"/>
        </w:rPr>
        <w:t xml:space="preserve"> </w:t>
      </w:r>
    </w:p>
    <w:p w14:paraId="CA010000">
      <w:pPr>
        <w:tabs>
          <w:tab w:leader="none" w:pos="3980" w:val="left"/>
        </w:tabs>
        <w:ind/>
        <w:jc w:val="center"/>
        <w:rPr>
          <w:sz w:val="28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11"/>
        <w:gridCol w:w="2924"/>
        <w:gridCol w:w="1885"/>
        <w:gridCol w:w="1891"/>
        <w:gridCol w:w="2060"/>
      </w:tblGrid>
      <w:tr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tabs>
                <w:tab w:leader="none" w:pos="3040" w:val="left"/>
              </w:tabs>
              <w:ind/>
              <w:jc w:val="center"/>
            </w:pPr>
            <w:r>
              <w:t>№</w:t>
            </w:r>
          </w:p>
        </w:tc>
        <w:tc>
          <w:tcPr>
            <w:tcW w:type="dxa" w:w="29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tabs>
                <w:tab w:leader="none" w:pos="3040" w:val="left"/>
              </w:tabs>
              <w:ind/>
              <w:jc w:val="center"/>
            </w:pPr>
            <w:r>
              <w:t>ФИО</w:t>
            </w:r>
          </w:p>
        </w:tc>
        <w:tc>
          <w:tcPr>
            <w:tcW w:type="dxa" w:w="1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tabs>
                <w:tab w:leader="none" w:pos="3040" w:val="left"/>
              </w:tabs>
              <w:ind/>
              <w:jc w:val="center"/>
            </w:pPr>
            <w:r>
              <w:t>Дата рождения</w:t>
            </w:r>
          </w:p>
        </w:tc>
        <w:tc>
          <w:tcPr>
            <w:tcW w:type="dxa" w:w="1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tabs>
                <w:tab w:leader="none" w:pos="3040" w:val="left"/>
              </w:tabs>
              <w:ind/>
              <w:jc w:val="center"/>
            </w:pPr>
            <w:r>
              <w:t>Отметка о наличии страхования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tabs>
                <w:tab w:leader="none" w:pos="3040" w:val="left"/>
              </w:tabs>
              <w:ind/>
              <w:jc w:val="center"/>
            </w:pPr>
            <w:r>
              <w:t>Категория семьи</w:t>
            </w:r>
          </w:p>
        </w:tc>
      </w:tr>
      <w:tr>
        <w:tc>
          <w:tcPr>
            <w:tcW w:type="dxa" w:w="8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tabs>
                <w:tab w:leader="none" w:pos="3040" w:val="left"/>
              </w:tabs>
              <w:ind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type="dxa" w:w="292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tabs>
                <w:tab w:leader="none" w:pos="3040" w:val="left"/>
              </w:tabs>
              <w:ind/>
              <w:rPr>
                <w:sz w:val="28"/>
              </w:rPr>
            </w:pPr>
            <w:r>
              <w:rPr>
                <w:sz w:val="28"/>
              </w:rPr>
              <w:t>Иванов Иван Иванович</w:t>
            </w:r>
          </w:p>
        </w:tc>
        <w:tc>
          <w:tcPr>
            <w:tcW w:type="dxa" w:w="18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tabs>
                <w:tab w:leader="none" w:pos="3040" w:val="left"/>
              </w:tabs>
              <w:ind/>
              <w:rPr>
                <w:sz w:val="28"/>
              </w:rPr>
            </w:pPr>
            <w:r>
              <w:rPr>
                <w:sz w:val="28"/>
              </w:rPr>
              <w:t>01.02.2000</w:t>
            </w:r>
          </w:p>
        </w:tc>
        <w:tc>
          <w:tcPr>
            <w:tcW w:type="dxa" w:w="189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застрахован</w:t>
            </w:r>
          </w:p>
          <w:p w14:paraId="D4010000">
            <w:pPr>
              <w:tabs>
                <w:tab w:leader="none" w:pos="3040" w:val="left"/>
              </w:tabs>
              <w:ind/>
              <w:rPr>
                <w:sz w:val="28"/>
              </w:rPr>
            </w:pP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tabs>
                <w:tab w:leader="none" w:pos="3040" w:val="left"/>
              </w:tabs>
              <w:ind/>
              <w:rPr>
                <w:sz w:val="28"/>
              </w:rPr>
            </w:pPr>
            <w:r>
              <w:rPr>
                <w:sz w:val="28"/>
              </w:rPr>
              <w:t>Малообеспеченная, многодетная, инвалид, под опекой, проживающий в семье, находящейся в социально опасном положении и др.</w:t>
            </w:r>
          </w:p>
          <w:p w14:paraId="D6010000">
            <w:pPr>
              <w:tabs>
                <w:tab w:leader="none" w:pos="3040" w:val="left"/>
              </w:tabs>
              <w:ind/>
              <w:rPr>
                <w:sz w:val="28"/>
              </w:rPr>
            </w:pPr>
          </w:p>
        </w:tc>
      </w:tr>
    </w:tbl>
    <w:p w14:paraId="D7010000">
      <w:pPr>
        <w:tabs>
          <w:tab w:leader="none" w:pos="3040" w:val="left"/>
        </w:tabs>
        <w:ind/>
        <w:rPr>
          <w:sz w:val="22"/>
        </w:rPr>
      </w:pPr>
    </w:p>
    <w:p w14:paraId="D8010000">
      <w:pPr>
        <w:tabs>
          <w:tab w:leader="none" w:pos="3040" w:val="left"/>
        </w:tabs>
        <w:ind/>
        <w:rPr>
          <w:sz w:val="22"/>
        </w:rPr>
      </w:pPr>
    </w:p>
    <w:p w14:paraId="D9010000">
      <w:pPr>
        <w:tabs>
          <w:tab w:leader="none" w:pos="3040" w:val="left"/>
        </w:tabs>
        <w:ind/>
        <w:rPr>
          <w:sz w:val="22"/>
        </w:rPr>
      </w:pPr>
    </w:p>
    <w:p w14:paraId="DA010000">
      <w:pPr>
        <w:tabs>
          <w:tab w:leader="none" w:pos="3040" w:val="left"/>
        </w:tabs>
        <w:ind/>
        <w:rPr>
          <w:sz w:val="22"/>
        </w:rPr>
      </w:pPr>
    </w:p>
    <w:p w14:paraId="DB010000">
      <w:pPr>
        <w:tabs>
          <w:tab w:leader="none" w:pos="3040" w:val="left"/>
        </w:tabs>
        <w:ind/>
        <w:rPr>
          <w:sz w:val="22"/>
        </w:rPr>
      </w:pPr>
    </w:p>
    <w:p w14:paraId="DC010000">
      <w:pPr>
        <w:tabs>
          <w:tab w:leader="none" w:pos="3040" w:val="left"/>
        </w:tabs>
        <w:ind/>
        <w:rPr>
          <w:sz w:val="22"/>
        </w:rPr>
      </w:pPr>
    </w:p>
    <w:p w14:paraId="DD010000">
      <w:pPr>
        <w:tabs>
          <w:tab w:leader="none" w:pos="3040" w:val="left"/>
        </w:tabs>
        <w:ind/>
        <w:rPr>
          <w:sz w:val="22"/>
        </w:rPr>
      </w:pPr>
    </w:p>
    <w:p w14:paraId="DE010000">
      <w:pPr>
        <w:tabs>
          <w:tab w:leader="none" w:pos="3040" w:val="left"/>
        </w:tabs>
        <w:ind/>
        <w:rPr>
          <w:sz w:val="22"/>
        </w:rPr>
      </w:pPr>
    </w:p>
    <w:p w14:paraId="DF010000">
      <w:pPr>
        <w:tabs>
          <w:tab w:leader="none" w:pos="3040" w:val="left"/>
        </w:tabs>
        <w:ind/>
        <w:rPr>
          <w:sz w:val="22"/>
        </w:rPr>
      </w:pPr>
    </w:p>
    <w:p w14:paraId="E0010000">
      <w:pPr>
        <w:tabs>
          <w:tab w:leader="none" w:pos="3040" w:val="left"/>
        </w:tabs>
        <w:ind/>
        <w:rPr>
          <w:sz w:val="22"/>
        </w:rPr>
      </w:pPr>
    </w:p>
    <w:p w14:paraId="E1010000">
      <w:pPr>
        <w:tabs>
          <w:tab w:leader="none" w:pos="3040" w:val="left"/>
        </w:tabs>
        <w:ind/>
        <w:rPr>
          <w:sz w:val="22"/>
        </w:rPr>
      </w:pPr>
    </w:p>
    <w:p w14:paraId="E2010000">
      <w:pPr>
        <w:tabs>
          <w:tab w:leader="none" w:pos="3040" w:val="left"/>
        </w:tabs>
        <w:ind/>
        <w:rPr>
          <w:sz w:val="22"/>
        </w:rPr>
      </w:pPr>
    </w:p>
    <w:p w14:paraId="E3010000">
      <w:pPr>
        <w:tabs>
          <w:tab w:leader="none" w:pos="3040" w:val="left"/>
        </w:tabs>
        <w:ind/>
        <w:rPr>
          <w:sz w:val="22"/>
        </w:rPr>
      </w:pPr>
    </w:p>
    <w:p w14:paraId="E4010000">
      <w:pPr>
        <w:tabs>
          <w:tab w:leader="none" w:pos="3040" w:val="left"/>
        </w:tabs>
        <w:ind/>
        <w:rPr>
          <w:sz w:val="22"/>
        </w:rPr>
      </w:pPr>
    </w:p>
    <w:p w14:paraId="E5010000">
      <w:pPr>
        <w:tabs>
          <w:tab w:leader="none" w:pos="3040" w:val="left"/>
        </w:tabs>
        <w:ind/>
        <w:rPr>
          <w:sz w:val="22"/>
        </w:rPr>
      </w:pPr>
    </w:p>
    <w:p w14:paraId="E6010000">
      <w:pPr>
        <w:tabs>
          <w:tab w:leader="none" w:pos="3040" w:val="left"/>
        </w:tabs>
        <w:ind/>
        <w:rPr>
          <w:sz w:val="22"/>
        </w:rPr>
      </w:pPr>
    </w:p>
    <w:p w14:paraId="E7010000">
      <w:pPr>
        <w:tabs>
          <w:tab w:leader="none" w:pos="3040" w:val="left"/>
        </w:tabs>
        <w:ind/>
        <w:rPr>
          <w:sz w:val="22"/>
        </w:rPr>
      </w:pPr>
    </w:p>
    <w:p w14:paraId="E8010000">
      <w:pPr>
        <w:tabs>
          <w:tab w:leader="none" w:pos="3040" w:val="left"/>
        </w:tabs>
        <w:ind/>
        <w:rPr>
          <w:sz w:val="22"/>
        </w:rPr>
      </w:pPr>
      <w:r>
        <w:rPr>
          <w:sz w:val="22"/>
        </w:rPr>
        <w:t xml:space="preserve">Директор </w:t>
      </w:r>
      <w:r>
        <w:rPr>
          <w:sz w:val="22"/>
        </w:rPr>
        <w:t>образовательной организации</w:t>
      </w:r>
    </w:p>
    <w:p w14:paraId="E9010000">
      <w:pPr>
        <w:rPr>
          <w:sz w:val="20"/>
        </w:rPr>
      </w:pPr>
      <w:r>
        <w:rPr>
          <w:sz w:val="20"/>
        </w:rPr>
        <w:t>МП</w:t>
      </w:r>
    </w:p>
    <w:p w14:paraId="EA010000">
      <w:pPr>
        <w:rPr>
          <w:sz w:val="20"/>
        </w:rPr>
      </w:pPr>
    </w:p>
    <w:p w14:paraId="EB010000">
      <w:pPr>
        <w:rPr>
          <w:sz w:val="20"/>
        </w:rPr>
      </w:pPr>
    </w:p>
    <w:p w14:paraId="EC010000">
      <w:pPr>
        <w:rPr>
          <w:sz w:val="20"/>
        </w:rPr>
      </w:pPr>
    </w:p>
    <w:p w14:paraId="ED010000">
      <w:pPr>
        <w:rPr>
          <w:sz w:val="20"/>
        </w:rPr>
      </w:pPr>
    </w:p>
    <w:p w14:paraId="EE010000">
      <w:pPr>
        <w:rPr>
          <w:sz w:val="20"/>
        </w:rPr>
      </w:pPr>
    </w:p>
    <w:p w14:paraId="EF010000">
      <w:pPr>
        <w:tabs>
          <w:tab w:leader="none" w:pos="7620" w:val="left"/>
        </w:tabs>
        <w:ind/>
        <w:jc w:val="right"/>
      </w:pPr>
    </w:p>
    <w:p w14:paraId="F0010000">
      <w:pPr>
        <w:tabs>
          <w:tab w:leader="none" w:pos="7620" w:val="left"/>
        </w:tabs>
        <w:ind/>
        <w:jc w:val="right"/>
      </w:pPr>
      <w:r>
        <w:t>Приложение 5</w:t>
      </w:r>
    </w:p>
    <w:p w14:paraId="F1010000">
      <w:pPr>
        <w:tabs>
          <w:tab w:leader="none" w:pos="7620" w:val="left"/>
        </w:tabs>
        <w:ind/>
        <w:jc w:val="right"/>
      </w:pPr>
      <w:r>
        <w:t>к приказу отдела образования</w:t>
      </w:r>
    </w:p>
    <w:p w14:paraId="F2010000">
      <w:pPr>
        <w:tabs>
          <w:tab w:leader="none" w:pos="7620" w:val="left"/>
        </w:tabs>
        <w:ind/>
        <w:jc w:val="right"/>
      </w:pPr>
      <w:r>
        <w:t>от</w:t>
      </w:r>
      <w:r>
        <w:t xml:space="preserve"> </w:t>
      </w:r>
      <w:r>
        <w:t>1</w:t>
      </w:r>
      <w:r>
        <w:t>3</w:t>
      </w:r>
      <w:r>
        <w:t>.0</w:t>
      </w:r>
      <w:r>
        <w:t>2</w:t>
      </w:r>
      <w:r>
        <w:t>.20</w:t>
      </w:r>
      <w:r>
        <w:t>2</w:t>
      </w:r>
      <w:r>
        <w:t>4</w:t>
      </w:r>
      <w:r>
        <w:t xml:space="preserve">   №</w:t>
      </w:r>
      <w:r>
        <w:t xml:space="preserve"> </w:t>
      </w:r>
      <w:r>
        <w:t>44</w:t>
      </w:r>
      <w:r>
        <w:t xml:space="preserve"> -ОД</w:t>
      </w:r>
    </w:p>
    <w:p w14:paraId="F3010000">
      <w:pPr>
        <w:tabs>
          <w:tab w:leader="none" w:pos="7780" w:val="left"/>
        </w:tabs>
        <w:ind/>
        <w:rPr>
          <w:b w:val="1"/>
        </w:rPr>
      </w:pPr>
    </w:p>
    <w:p w14:paraId="F4010000">
      <w:pPr>
        <w:tabs>
          <w:tab w:leader="none" w:pos="7780" w:val="left"/>
        </w:tabs>
        <w:ind/>
        <w:rPr>
          <w:sz w:val="20"/>
        </w:rPr>
      </w:pPr>
    </w:p>
    <w:tbl>
      <w:tblPr>
        <w:tblStyle w:val="Style_4"/>
        <w:tblLayout w:type="fixed"/>
      </w:tblPr>
      <w:tblGrid>
        <w:gridCol w:w="4677"/>
        <w:gridCol w:w="4678"/>
      </w:tblGrid>
      <w:tr>
        <w:tc>
          <w:tcPr>
            <w:tcW w:type="dxa" w:w="4677"/>
          </w:tcPr>
          <w:p w14:paraId="F5010000">
            <w:pPr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Реквизиты ОУ</w:t>
            </w:r>
          </w:p>
          <w:p w14:paraId="F6010000">
            <w:pPr>
              <w:rPr>
                <w:sz w:val="28"/>
              </w:rPr>
            </w:pPr>
          </w:p>
          <w:p w14:paraId="F7010000">
            <w:pPr>
              <w:rPr>
                <w:sz w:val="28"/>
              </w:rPr>
            </w:pPr>
            <w:r>
              <w:rPr>
                <w:sz w:val="28"/>
              </w:rPr>
              <w:t>№             от</w:t>
            </w:r>
          </w:p>
        </w:tc>
        <w:tc>
          <w:tcPr>
            <w:tcW w:type="dxa" w:w="4678"/>
          </w:tcPr>
          <w:p w14:paraId="F8010000">
            <w:pPr>
              <w:ind/>
              <w:jc w:val="right"/>
              <w:rPr>
                <w:sz w:val="28"/>
              </w:rPr>
            </w:pPr>
            <w:r>
              <w:rPr>
                <w:sz w:val="28"/>
              </w:rPr>
              <w:t>Заведующему</w:t>
            </w:r>
            <w:r>
              <w:rPr>
                <w:sz w:val="28"/>
              </w:rPr>
              <w:t xml:space="preserve"> отделом образования Администрации Куйбышевского района</w:t>
            </w:r>
          </w:p>
          <w:p w14:paraId="F9010000">
            <w:pPr>
              <w:ind/>
              <w:jc w:val="right"/>
              <w:rPr>
                <w:sz w:val="28"/>
              </w:rPr>
            </w:pPr>
            <w:r>
              <w:rPr>
                <w:sz w:val="28"/>
              </w:rPr>
              <w:t>Л.В.Шипико</w:t>
            </w:r>
          </w:p>
        </w:tc>
      </w:tr>
    </w:tbl>
    <w:p w14:paraId="FA010000">
      <w:pPr>
        <w:tabs>
          <w:tab w:leader="none" w:pos="3380" w:val="left"/>
        </w:tabs>
        <w:ind/>
        <w:jc w:val="center"/>
      </w:pPr>
    </w:p>
    <w:p w14:paraId="FB010000">
      <w:pPr>
        <w:tabs>
          <w:tab w:leader="none" w:pos="3380" w:val="left"/>
        </w:tabs>
        <w:ind/>
        <w:jc w:val="center"/>
        <w:rPr>
          <w:sz w:val="28"/>
        </w:rPr>
      </w:pPr>
      <w:r>
        <w:rPr>
          <w:sz w:val="28"/>
        </w:rPr>
        <w:t>Список</w:t>
      </w:r>
    </w:p>
    <w:p w14:paraId="FC010000">
      <w:pPr>
        <w:tabs>
          <w:tab w:leader="none" w:pos="3980" w:val="left"/>
        </w:tabs>
        <w:ind/>
        <w:jc w:val="center"/>
        <w:rPr>
          <w:sz w:val="28"/>
        </w:rPr>
      </w:pPr>
      <w:r>
        <w:rPr>
          <w:sz w:val="28"/>
        </w:rPr>
        <w:t xml:space="preserve">сотрудников лагеря с дневным пребыванием </w:t>
      </w:r>
      <w:r>
        <w:rPr>
          <w:sz w:val="28"/>
        </w:rPr>
        <w:t>на базе _____________________</w:t>
      </w:r>
      <w:r>
        <w:rPr>
          <w:sz w:val="28"/>
        </w:rPr>
        <w:t xml:space="preserve">  </w:t>
      </w:r>
    </w:p>
    <w:p w14:paraId="FD010000">
      <w:pPr>
        <w:tabs>
          <w:tab w:leader="none" w:pos="3980" w:val="left"/>
        </w:tabs>
        <w:ind/>
        <w:jc w:val="center"/>
        <w:rPr>
          <w:sz w:val="28"/>
        </w:rPr>
      </w:pPr>
    </w:p>
    <w:tbl>
      <w:tblPr>
        <w:tblStyle w:val="Style_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809"/>
        <w:gridCol w:w="3167"/>
        <w:gridCol w:w="3040"/>
        <w:gridCol w:w="2339"/>
      </w:tblGrid>
      <w:t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tabs>
                <w:tab w:leader="none" w:pos="3380" w:val="left"/>
              </w:tabs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№п/п</w:t>
            </w:r>
          </w:p>
        </w:tc>
        <w:tc>
          <w:tcPr>
            <w:tcW w:type="dxa" w:w="3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tabs>
                <w:tab w:leader="none" w:pos="3380" w:val="left"/>
              </w:tabs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ФИО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tabs>
                <w:tab w:leader="none" w:pos="3380" w:val="left"/>
              </w:tabs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Д</w:t>
            </w:r>
            <w:r>
              <w:rPr>
                <w:b w:val="1"/>
                <w:sz w:val="28"/>
              </w:rPr>
              <w:t>олжность</w:t>
            </w: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tabs>
                <w:tab w:leader="none" w:pos="3380" w:val="left"/>
              </w:tabs>
              <w:ind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>П</w:t>
            </w:r>
            <w:r>
              <w:rPr>
                <w:b w:val="1"/>
                <w:sz w:val="28"/>
              </w:rPr>
              <w:t>римечание</w:t>
            </w:r>
          </w:p>
        </w:tc>
      </w:tr>
      <w:t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20000">
            <w:pPr>
              <w:tabs>
                <w:tab w:leader="none" w:pos="3380" w:val="left"/>
              </w:tabs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type="dxa" w:w="3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3020000">
            <w:pPr>
              <w:tabs>
                <w:tab w:leader="none" w:pos="3380" w:val="left"/>
              </w:tabs>
              <w:ind/>
              <w:rPr>
                <w:sz w:val="28"/>
              </w:rPr>
            </w:pPr>
            <w:r>
              <w:rPr>
                <w:sz w:val="28"/>
              </w:rPr>
              <w:t>Петрова Светлана Ивановна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20000">
            <w:pPr>
              <w:tabs>
                <w:tab w:leader="none" w:pos="3380" w:val="left"/>
              </w:tabs>
              <w:ind/>
              <w:rPr>
                <w:sz w:val="28"/>
              </w:rPr>
            </w:pPr>
            <w:r>
              <w:rPr>
                <w:sz w:val="28"/>
              </w:rPr>
              <w:t>Воспитатель (педагог-организатор, физрук и др.)</w:t>
            </w: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5020000">
            <w:pPr>
              <w:tabs>
                <w:tab w:leader="none" w:pos="3380" w:val="left"/>
              </w:tabs>
              <w:ind/>
              <w:rPr>
                <w:sz w:val="28"/>
              </w:rPr>
            </w:pPr>
            <w:r>
              <w:rPr>
                <w:sz w:val="28"/>
              </w:rPr>
              <w:t>Медосмотр пройден 20.06.2017 .и действителен по____.</w:t>
            </w:r>
          </w:p>
        </w:tc>
      </w:tr>
      <w:tr>
        <w:tc>
          <w:tcPr>
            <w:tcW w:type="dxa" w:w="8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20000">
            <w:pPr>
              <w:tabs>
                <w:tab w:leader="none" w:pos="3380" w:val="left"/>
              </w:tabs>
              <w:ind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type="dxa" w:w="31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20000">
            <w:pPr>
              <w:tabs>
                <w:tab w:leader="none" w:pos="3380" w:val="left"/>
              </w:tabs>
              <w:ind/>
              <w:rPr>
                <w:sz w:val="28"/>
              </w:rPr>
            </w:pPr>
            <w:r>
              <w:rPr>
                <w:sz w:val="28"/>
              </w:rPr>
              <w:t>Иванова Мария Павловна</w:t>
            </w:r>
          </w:p>
        </w:tc>
        <w:tc>
          <w:tcPr>
            <w:tcW w:type="dxa" w:w="304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tabs>
                <w:tab w:leader="none" w:pos="3380" w:val="left"/>
              </w:tabs>
              <w:ind/>
              <w:rPr>
                <w:sz w:val="28"/>
              </w:rPr>
            </w:pPr>
            <w:r>
              <w:rPr>
                <w:sz w:val="28"/>
              </w:rPr>
              <w:t>Уборщик служебных помещений</w:t>
            </w:r>
          </w:p>
        </w:tc>
        <w:tc>
          <w:tcPr>
            <w:tcW w:type="dxa" w:w="233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20000">
            <w:pPr>
              <w:tabs>
                <w:tab w:leader="none" w:pos="3380" w:val="left"/>
              </w:tabs>
              <w:ind/>
              <w:rPr>
                <w:sz w:val="28"/>
              </w:rPr>
            </w:pPr>
            <w:r>
              <w:rPr>
                <w:sz w:val="28"/>
              </w:rPr>
              <w:t>Медосмотр пройден 20.06.2017 и действителен по_______.</w:t>
            </w:r>
          </w:p>
        </w:tc>
      </w:tr>
    </w:tbl>
    <w:p w14:paraId="0A020000">
      <w:pPr>
        <w:tabs>
          <w:tab w:leader="none" w:pos="3040" w:val="left"/>
        </w:tabs>
        <w:ind/>
        <w:rPr>
          <w:sz w:val="22"/>
        </w:rPr>
      </w:pPr>
    </w:p>
    <w:p w14:paraId="0B020000">
      <w:pPr>
        <w:tabs>
          <w:tab w:leader="none" w:pos="3040" w:val="left"/>
        </w:tabs>
        <w:ind/>
        <w:rPr>
          <w:sz w:val="22"/>
        </w:rPr>
      </w:pPr>
      <w:r>
        <w:rPr>
          <w:sz w:val="22"/>
        </w:rPr>
        <w:t xml:space="preserve">Директор </w:t>
      </w:r>
      <w:r>
        <w:rPr>
          <w:sz w:val="22"/>
        </w:rPr>
        <w:t>образовательной организации</w:t>
      </w:r>
    </w:p>
    <w:p w14:paraId="0C020000">
      <w:pPr>
        <w:rPr>
          <w:sz w:val="20"/>
        </w:rPr>
      </w:pPr>
      <w:r>
        <w:rPr>
          <w:sz w:val="20"/>
        </w:rPr>
        <w:t xml:space="preserve"> </w:t>
      </w:r>
      <w:r>
        <w:rPr>
          <w:sz w:val="20"/>
        </w:rPr>
        <w:t>МП</w:t>
      </w:r>
    </w:p>
    <w:p w14:paraId="0D020000">
      <w:pPr>
        <w:tabs>
          <w:tab w:leader="none" w:pos="7780" w:val="left"/>
        </w:tabs>
        <w:ind/>
        <w:jc w:val="right"/>
        <w:rPr>
          <w:b w:val="1"/>
        </w:rPr>
      </w:pPr>
    </w:p>
    <w:p w14:paraId="0E020000">
      <w:pPr>
        <w:tabs>
          <w:tab w:leader="none" w:pos="7780" w:val="left"/>
        </w:tabs>
        <w:ind/>
        <w:jc w:val="right"/>
        <w:rPr>
          <w:b w:val="1"/>
        </w:rPr>
      </w:pPr>
    </w:p>
    <w:p w14:paraId="0F020000">
      <w:pPr>
        <w:tabs>
          <w:tab w:leader="none" w:pos="7780" w:val="left"/>
        </w:tabs>
        <w:ind/>
        <w:jc w:val="right"/>
        <w:rPr>
          <w:b w:val="1"/>
        </w:rPr>
      </w:pPr>
    </w:p>
    <w:p w14:paraId="10020000">
      <w:pPr>
        <w:tabs>
          <w:tab w:leader="none" w:pos="7780" w:val="left"/>
        </w:tabs>
        <w:ind/>
        <w:jc w:val="right"/>
        <w:rPr>
          <w:b w:val="1"/>
        </w:rPr>
      </w:pPr>
    </w:p>
    <w:p w14:paraId="11020000">
      <w:pPr>
        <w:tabs>
          <w:tab w:leader="none" w:pos="7780" w:val="left"/>
        </w:tabs>
        <w:ind/>
        <w:jc w:val="right"/>
        <w:rPr>
          <w:b w:val="1"/>
        </w:rPr>
      </w:pPr>
    </w:p>
    <w:p w14:paraId="12020000">
      <w:pPr>
        <w:tabs>
          <w:tab w:leader="none" w:pos="7780" w:val="left"/>
        </w:tabs>
        <w:ind/>
        <w:jc w:val="right"/>
        <w:rPr>
          <w:b w:val="1"/>
        </w:rPr>
      </w:pPr>
    </w:p>
    <w:p w14:paraId="13020000">
      <w:pPr>
        <w:tabs>
          <w:tab w:leader="none" w:pos="7780" w:val="left"/>
        </w:tabs>
        <w:ind/>
        <w:jc w:val="right"/>
        <w:rPr>
          <w:b w:val="1"/>
        </w:rPr>
      </w:pPr>
    </w:p>
    <w:p w14:paraId="14020000">
      <w:pPr>
        <w:tabs>
          <w:tab w:leader="none" w:pos="7780" w:val="left"/>
        </w:tabs>
        <w:ind/>
        <w:jc w:val="right"/>
        <w:rPr>
          <w:b w:val="1"/>
        </w:rPr>
      </w:pPr>
    </w:p>
    <w:p w14:paraId="15020000">
      <w:pPr>
        <w:tabs>
          <w:tab w:leader="none" w:pos="7780" w:val="left"/>
        </w:tabs>
        <w:ind/>
        <w:jc w:val="right"/>
        <w:rPr>
          <w:b w:val="1"/>
        </w:rPr>
      </w:pPr>
    </w:p>
    <w:p w14:paraId="16020000">
      <w:pPr>
        <w:tabs>
          <w:tab w:leader="none" w:pos="7780" w:val="left"/>
        </w:tabs>
        <w:ind/>
        <w:jc w:val="right"/>
        <w:rPr>
          <w:b w:val="1"/>
        </w:rPr>
      </w:pPr>
    </w:p>
    <w:p w14:paraId="17020000">
      <w:pPr>
        <w:tabs>
          <w:tab w:leader="none" w:pos="7780" w:val="left"/>
        </w:tabs>
        <w:ind/>
        <w:jc w:val="right"/>
        <w:rPr>
          <w:b w:val="1"/>
        </w:rPr>
      </w:pPr>
    </w:p>
    <w:p w14:paraId="18020000">
      <w:pPr>
        <w:tabs>
          <w:tab w:leader="none" w:pos="7780" w:val="left"/>
        </w:tabs>
        <w:ind/>
        <w:jc w:val="right"/>
        <w:rPr>
          <w:b w:val="1"/>
        </w:rPr>
      </w:pPr>
    </w:p>
    <w:p w14:paraId="19020000"/>
    <w:p w14:paraId="1A020000"/>
    <w:p w14:paraId="1B020000">
      <w:pPr>
        <w:tabs>
          <w:tab w:leader="none" w:pos="7155" w:val="left"/>
        </w:tabs>
        <w:ind/>
      </w:pPr>
    </w:p>
    <w:p w14:paraId="1C020000"/>
    <w:p w14:paraId="1D020000"/>
    <w:p w14:paraId="1E020000"/>
    <w:p w14:paraId="1F020000"/>
    <w:p w14:paraId="20020000"/>
    <w:p w14:paraId="21020000"/>
    <w:p w14:paraId="22020000"/>
    <w:p w14:paraId="23020000"/>
    <w:sectPr>
      <w:pgSz w:h="16838" w:orient="portrait" w:w="11906"/>
      <w:pgMar w:bottom="719" w:footer="708" w:gutter="0" w:header="708" w:left="1701" w:right="850" w:top="1079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notes.xml><?xml version="1.0" encoding="utf-8"?>
<w:footnot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footnote w:id="-1" w:type="separator">
    <w:p>
      <w:r>
        <w:separator/>
      </w:r>
    </w:p>
  </w:footnote>
  <w:footnote w:id="0" w:type="continuationSeparator">
    <w:p>
      <w:r>
        <w:continuationSeparator/>
      </w:r>
    </w:p>
  </w:footnote>
  <w:footnote w:id="1">
    <w:p w14:paraId="24020000">
      <w:pPr>
        <w:pStyle w:val="Style_18"/>
        <w:ind w:right="20"/>
      </w:pPr>
      <w:r>
        <w:rPr>
          <w:vertAlign w:val="superscript"/>
        </w:rPr>
        <w:footnoteRef/>
      </w:r>
      <w:r>
        <w:rPr>
          <w:rStyle w:val="Style_18_ch"/>
          <w:b w:val="1"/>
          <w:color w:val="000000"/>
        </w:rPr>
        <w:t xml:space="preserve"> Пункт 7 Порядка оказания медицинской помощи несовершеннолетним в период оздоровления и организованного отдыха, утвержденного приказом Министерства здравоохранения Российской Федерации от 13 июня </w:t>
      </w:r>
      <w:r>
        <w:rPr>
          <w:rStyle w:val="Style_18_ch"/>
          <w:b w:val="1"/>
          <w:color w:val="000000"/>
        </w:rPr>
        <w:t>2018 г</w:t>
      </w:r>
      <w:r>
        <w:rPr>
          <w:rStyle w:val="Style_18_ch"/>
          <w:b w:val="1"/>
          <w:color w:val="000000"/>
        </w:rPr>
        <w:t xml:space="preserve">. № 327н (зарегистрирован Министерством юстиции Российской Федерации 22 августа </w:t>
      </w:r>
      <w:r>
        <w:rPr>
          <w:rStyle w:val="Style_18_ch"/>
          <w:b w:val="1"/>
          <w:color w:val="000000"/>
        </w:rPr>
        <w:t>2018 г</w:t>
      </w:r>
      <w:r>
        <w:rPr>
          <w:rStyle w:val="Style_18_ch"/>
          <w:b w:val="1"/>
          <w:color w:val="000000"/>
        </w:rPr>
        <w:t>., регистрационный № 51970).</w:t>
      </w:r>
    </w:p>
  </w:footnote>
  <w:footnote w:id="2">
    <w:p w14:paraId="25020000">
      <w:pPr>
        <w:pStyle w:val="Style_18"/>
        <w:ind w:right="40"/>
      </w:pPr>
      <w:r>
        <w:rPr>
          <w:vertAlign w:val="superscript"/>
        </w:rPr>
        <w:footnoteRef/>
      </w:r>
      <w:r>
        <w:rPr>
          <w:rStyle w:val="Style_18_ch"/>
          <w:b w:val="1"/>
          <w:color w:val="000000"/>
        </w:rPr>
        <w:t xml:space="preserve"> Приложение № 17 к приказу Министерства здравоохранения Российской Федерации от 15 декабря </w:t>
      </w:r>
      <w:r>
        <w:rPr>
          <w:rStyle w:val="Style_18_ch"/>
          <w:b w:val="1"/>
          <w:color w:val="000000"/>
        </w:rPr>
        <w:t>2014 г</w:t>
      </w:r>
      <w:r>
        <w:rPr>
          <w:rStyle w:val="Style_18_ch"/>
          <w:b w:val="1"/>
          <w:color w:val="000000"/>
        </w:rPr>
        <w:t xml:space="preserve">. № 834н «Об утверждении унифицированных форм медицинской документации, используемых в медицинских организациях, оказывающих медицинскую помощь в амбулаторных условиях, и порядков по их заполнению» (зарегистрирован Министерством юстиции Российской Федерации 20 февраля </w:t>
      </w:r>
      <w:r>
        <w:rPr>
          <w:rStyle w:val="Style_18_ch"/>
          <w:b w:val="1"/>
          <w:color w:val="000000"/>
        </w:rPr>
        <w:t>2015 г</w:t>
      </w:r>
      <w:r>
        <w:rPr>
          <w:rStyle w:val="Style_18_ch"/>
          <w:b w:val="1"/>
          <w:color w:val="000000"/>
        </w:rPr>
        <w:t xml:space="preserve">., регистрационный № 36160) с изменениями, внесенными приказом Министерства здравоохранения Российской Федерации от 9 января </w:t>
      </w:r>
      <w:r>
        <w:rPr>
          <w:rStyle w:val="Style_18_ch"/>
          <w:b w:val="1"/>
          <w:color w:val="000000"/>
        </w:rPr>
        <w:t>2018 г</w:t>
      </w:r>
      <w:r>
        <w:rPr>
          <w:rStyle w:val="Style_18_ch"/>
          <w:b w:val="1"/>
          <w:color w:val="000000"/>
        </w:rPr>
        <w:t xml:space="preserve">. № 2н (зарегистрирован Министерством юстиции Российской Федерации 4 апреля </w:t>
      </w:r>
      <w:r>
        <w:rPr>
          <w:rStyle w:val="Style_18_ch"/>
          <w:b w:val="1"/>
          <w:color w:val="000000"/>
        </w:rPr>
        <w:t>2018 г</w:t>
      </w:r>
      <w:r>
        <w:rPr>
          <w:rStyle w:val="Style_18_ch"/>
          <w:b w:val="1"/>
          <w:color w:val="000000"/>
        </w:rPr>
        <w:t>., регистрационный № 50614).</w:t>
      </w:r>
    </w:p>
  </w:footnote>
</w:footnote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upperRoman"/>
      <w:lvlText w:val="%1."/>
      <w:lvlJc w:val="left"/>
      <w:pPr>
        <w:tabs>
          <w:tab w:leader="none" w:pos="1080" w:val="left"/>
        </w:tabs>
        <w:ind w:hanging="720" w:left="1080"/>
      </w:pPr>
    </w:lvl>
    <w:lvl w:ilvl="1">
      <w:start w:val="1"/>
      <w:numFmt w:val="decimal"/>
      <w:lvlText w:val="%1.%2."/>
      <w:lvlJc w:val="left"/>
      <w:pPr>
        <w:tabs>
          <w:tab w:leader="none" w:pos="1080" w:val="left"/>
        </w:tabs>
        <w:ind w:hanging="720" w:left="1080"/>
      </w:pPr>
    </w:lvl>
    <w:lvl w:ilvl="2">
      <w:start w:val="1"/>
      <w:numFmt w:val="decimal"/>
      <w:lvlText w:val="%1.%2.%3."/>
      <w:lvlJc w:val="left"/>
      <w:pPr>
        <w:tabs>
          <w:tab w:leader="none" w:pos="1080" w:val="left"/>
        </w:tabs>
        <w:ind w:hanging="720" w:left="1080"/>
      </w:pPr>
    </w:lvl>
    <w:lvl w:ilvl="3">
      <w:start w:val="1"/>
      <w:numFmt w:val="decimal"/>
      <w:lvlText w:val="%1.%2.%3.%4."/>
      <w:lvlJc w:val="left"/>
      <w:pPr>
        <w:tabs>
          <w:tab w:leader="none" w:pos="1440" w:val="left"/>
        </w:tabs>
        <w:ind w:hanging="1080" w:left="1440"/>
      </w:pPr>
    </w:lvl>
    <w:lvl w:ilvl="4">
      <w:start w:val="1"/>
      <w:numFmt w:val="decimal"/>
      <w:lvlText w:val="%1.%2.%3.%4.%5."/>
      <w:lvlJc w:val="left"/>
      <w:pPr>
        <w:tabs>
          <w:tab w:leader="none" w:pos="1440" w:val="left"/>
        </w:tabs>
        <w:ind w:hanging="1080" w:left="1440"/>
      </w:pPr>
    </w:lvl>
    <w:lvl w:ilvl="5">
      <w:start w:val="1"/>
      <w:numFmt w:val="decimal"/>
      <w:lvlText w:val="%1.%2.%3.%4.%5.%6."/>
      <w:lvlJc w:val="left"/>
      <w:pPr>
        <w:tabs>
          <w:tab w:leader="none" w:pos="1800" w:val="left"/>
        </w:tabs>
        <w:ind w:hanging="1440" w:left="1800"/>
      </w:pPr>
    </w:lvl>
    <w:lvl w:ilvl="6">
      <w:start w:val="1"/>
      <w:numFmt w:val="decimal"/>
      <w:lvlText w:val="%1.%2.%3.%4.%5.%6.%7."/>
      <w:lvlJc w:val="left"/>
      <w:pPr>
        <w:tabs>
          <w:tab w:leader="none" w:pos="2160" w:val="left"/>
        </w:tabs>
        <w:ind w:hanging="1800" w:left="2160"/>
      </w:pPr>
    </w:lvl>
    <w:lvl w:ilvl="7">
      <w:start w:val="1"/>
      <w:numFmt w:val="decimal"/>
      <w:lvlText w:val="%1.%2.%3.%4.%5.%6.%7.%8."/>
      <w:lvlJc w:val="left"/>
      <w:pPr>
        <w:tabs>
          <w:tab w:leader="none" w:pos="2160" w:val="left"/>
        </w:tabs>
        <w:ind w:hanging="1800" w:left="2160"/>
      </w:pPr>
    </w:lvl>
    <w:lvl w:ilvl="8">
      <w:start w:val="1"/>
      <w:numFmt w:val="decimal"/>
      <w:lvlText w:val="%1.%2.%3.%4.%5.%6.%7.%8.%9."/>
      <w:lvlJc w:val="left"/>
      <w:pPr>
        <w:tabs>
          <w:tab w:leader="none" w:pos="2520" w:val="left"/>
        </w:tabs>
        <w:ind w:hanging="2160" w:left="2520"/>
      </w:pPr>
    </w:lvl>
  </w:abstractNum>
  <w:abstractNum w:abstractNumId="1">
    <w:lvl w:ilvl="0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2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3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4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5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6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7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8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</w:abstractNum>
  <w:abstractNum w:abstractNumId="2">
    <w:lvl w:ilvl="0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2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3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4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5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6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7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8">
      <w:start w:val="1"/>
      <w:numFmt w:val="decimal"/>
      <w:lvlText w:val="2.1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</w:abstractNum>
  <w:abstractNum w:abstractNumId="3">
    <w:lvl w:ilvl="0">
      <w:start w:val="1"/>
      <w:numFmt w:val="decimal"/>
      <w:lvlText w:val="2.2.%1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1">
      <w:start w:val="3"/>
      <w:numFmt w:val="decimal"/>
      <w:lvlText w:val="%1.%2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4"/>
        <w:u w:val="none"/>
      </w:rPr>
    </w:lvl>
    <w:lvl w:ilvl="3">
      <w:start w:val="1"/>
      <w:numFmt w:val="decimal"/>
      <w:lvlText w:val="%1.%2.%3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4">
      <w:start w:val="1"/>
      <w:numFmt w:val="decimal"/>
      <w:lvlText w:val="%1.%2.%3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5">
      <w:start w:val="1"/>
      <w:numFmt w:val="decimal"/>
      <w:lvlText w:val="%1.%2.%3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6">
      <w:start w:val="1"/>
      <w:numFmt w:val="decimal"/>
      <w:lvlText w:val="%1.%2.%3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7">
      <w:start w:val="1"/>
      <w:numFmt w:val="decimal"/>
      <w:lvlText w:val="%1.%2.%3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  <w:lvl w:ilvl="8">
      <w:start w:val="1"/>
      <w:numFmt w:val="decimal"/>
      <w:lvlText w:val="%1.%2.%3.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sz w:val="28"/>
        <w:u w:val="none"/>
      </w:rPr>
    </w:lvl>
  </w:abstractNum>
  <w:abstractNum w:abstractNumId="4">
    <w:lvl w:ilvl="0">
      <w:start w:val="3"/>
      <w:numFmt w:val="decimal"/>
      <w:lvlText w:val="%1."/>
      <w:lvlJc w:val="left"/>
      <w:pPr>
        <w:tabs>
          <w:tab w:leader="none" w:pos="420" w:val="left"/>
        </w:tabs>
        <w:ind w:hanging="420" w:left="420"/>
      </w:pPr>
      <w:rPr>
        <w:color w:val="000000"/>
      </w:rPr>
    </w:lvl>
    <w:lvl w:ilvl="1">
      <w:start w:val="2"/>
      <w:numFmt w:val="decimal"/>
      <w:lvlText w:val="%1.%2."/>
      <w:lvlJc w:val="left"/>
      <w:pPr>
        <w:tabs>
          <w:tab w:leader="none" w:pos="720" w:val="left"/>
        </w:tabs>
        <w:ind w:hanging="720" w:left="72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leader="none" w:pos="720" w:val="left"/>
        </w:tabs>
        <w:ind w:hanging="720" w:left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leader="none" w:pos="1080" w:val="left"/>
        </w:tabs>
        <w:ind w:hanging="1080" w:left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leader="none" w:pos="1080" w:val="left"/>
        </w:tabs>
        <w:ind w:hanging="1080" w:left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leader="none" w:pos="1440" w:val="left"/>
        </w:tabs>
        <w:ind w:hanging="1440" w:left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leader="none" w:pos="1800" w:val="left"/>
        </w:tabs>
        <w:ind w:hanging="1800" w:left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leader="none" w:pos="1800" w:val="left"/>
        </w:tabs>
        <w:ind w:hanging="1800" w:left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leader="none" w:pos="2160" w:val="left"/>
        </w:tabs>
        <w:ind w:hanging="2160" w:left="2160"/>
      </w:pPr>
      <w:rPr>
        <w:color w:val="000000"/>
      </w:rPr>
    </w:lvl>
  </w:abstractNum>
  <w:abstractNum w:abstractNumId="5">
    <w:lvl w:ilvl="0">
      <w:start w:val="4"/>
      <w:numFmt w:val="decimal"/>
      <w:lvlText w:val="%1."/>
      <w:lvlJc w:val="left"/>
      <w:pPr>
        <w:tabs>
          <w:tab w:leader="none" w:pos="420" w:val="left"/>
        </w:tabs>
        <w:ind w:hanging="420" w:left="420"/>
      </w:pPr>
      <w:rPr>
        <w:color w:val="000000"/>
      </w:rPr>
    </w:lvl>
    <w:lvl w:ilvl="1">
      <w:start w:val="5"/>
      <w:numFmt w:val="decimal"/>
      <w:lvlText w:val="%1.%2."/>
      <w:lvlJc w:val="left"/>
      <w:pPr>
        <w:tabs>
          <w:tab w:leader="none" w:pos="720" w:val="left"/>
        </w:tabs>
        <w:ind w:hanging="720" w:left="72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leader="none" w:pos="720" w:val="left"/>
        </w:tabs>
        <w:ind w:hanging="720" w:left="72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leader="none" w:pos="1080" w:val="left"/>
        </w:tabs>
        <w:ind w:hanging="1080" w:left="108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leader="none" w:pos="1080" w:val="left"/>
        </w:tabs>
        <w:ind w:hanging="1080" w:left="108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leader="none" w:pos="1440" w:val="left"/>
        </w:tabs>
        <w:ind w:hanging="1440" w:left="14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leader="none" w:pos="1800" w:val="left"/>
        </w:tabs>
        <w:ind w:hanging="1800" w:left="180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leader="none" w:pos="1800" w:val="left"/>
        </w:tabs>
        <w:ind w:hanging="1800" w:left="180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leader="none" w:pos="2160" w:val="left"/>
        </w:tabs>
        <w:ind w:hanging="2160" w:left="2160"/>
      </w:pPr>
      <w:rPr>
        <w:color w:val="000000"/>
      </w:rPr>
    </w:lvl>
  </w:abstractNum>
  <w:abstractNum w:abstractNumId="6">
    <w:lvl w:ilvl="0">
      <w:start w:val="5"/>
      <w:numFmt w:val="decimal"/>
      <w:lvlText w:val="%1."/>
      <w:lvlJc w:val="left"/>
      <w:pPr>
        <w:tabs>
          <w:tab w:leader="none" w:pos="420" w:val="left"/>
        </w:tabs>
        <w:ind w:hanging="420" w:left="420"/>
      </w:pPr>
      <w:rPr>
        <w:color w:val="000000"/>
      </w:rPr>
    </w:lvl>
    <w:lvl w:ilvl="1">
      <w:start w:val="1"/>
      <w:numFmt w:val="decimal"/>
      <w:lvlText w:val="%1.%2."/>
      <w:lvlJc w:val="left"/>
      <w:pPr>
        <w:tabs>
          <w:tab w:leader="none" w:pos="740" w:val="left"/>
        </w:tabs>
        <w:ind w:hanging="720" w:left="740"/>
      </w:pPr>
      <w:rPr>
        <w:color w:val="000000"/>
      </w:rPr>
    </w:lvl>
    <w:lvl w:ilvl="2">
      <w:start w:val="1"/>
      <w:numFmt w:val="decimal"/>
      <w:lvlText w:val="%1.%2.%3."/>
      <w:lvlJc w:val="left"/>
      <w:pPr>
        <w:tabs>
          <w:tab w:leader="none" w:pos="760" w:val="left"/>
        </w:tabs>
        <w:ind w:hanging="720" w:left="760"/>
      </w:pPr>
      <w:rPr>
        <w:color w:val="000000"/>
      </w:rPr>
    </w:lvl>
    <w:lvl w:ilvl="3">
      <w:start w:val="1"/>
      <w:numFmt w:val="decimal"/>
      <w:lvlText w:val="%1.%2.%3.%4."/>
      <w:lvlJc w:val="left"/>
      <w:pPr>
        <w:tabs>
          <w:tab w:leader="none" w:pos="1140" w:val="left"/>
        </w:tabs>
        <w:ind w:hanging="1080" w:left="1140"/>
      </w:pPr>
      <w:rPr>
        <w:color w:val="000000"/>
      </w:rPr>
    </w:lvl>
    <w:lvl w:ilvl="4">
      <w:start w:val="1"/>
      <w:numFmt w:val="decimal"/>
      <w:lvlText w:val="%1.%2.%3.%4.%5."/>
      <w:lvlJc w:val="left"/>
      <w:pPr>
        <w:tabs>
          <w:tab w:leader="none" w:pos="1160" w:val="left"/>
        </w:tabs>
        <w:ind w:hanging="1080" w:left="1160"/>
      </w:pPr>
      <w:rPr>
        <w:color w:val="000000"/>
      </w:rPr>
    </w:lvl>
    <w:lvl w:ilvl="5">
      <w:start w:val="1"/>
      <w:numFmt w:val="decimal"/>
      <w:lvlText w:val="%1.%2.%3.%4.%5.%6."/>
      <w:lvlJc w:val="left"/>
      <w:pPr>
        <w:tabs>
          <w:tab w:leader="none" w:pos="1540" w:val="left"/>
        </w:tabs>
        <w:ind w:hanging="1440" w:left="1540"/>
      </w:pPr>
      <w:rPr>
        <w:color w:val="000000"/>
      </w:rPr>
    </w:lvl>
    <w:lvl w:ilvl="6">
      <w:start w:val="1"/>
      <w:numFmt w:val="decimal"/>
      <w:lvlText w:val="%1.%2.%3.%4.%5.%6.%7."/>
      <w:lvlJc w:val="left"/>
      <w:pPr>
        <w:tabs>
          <w:tab w:leader="none" w:pos="1920" w:val="left"/>
        </w:tabs>
        <w:ind w:hanging="1800" w:left="1920"/>
      </w:pPr>
      <w:rPr>
        <w:color w:val="000000"/>
      </w:rPr>
    </w:lvl>
    <w:lvl w:ilvl="7">
      <w:start w:val="1"/>
      <w:numFmt w:val="decimal"/>
      <w:lvlText w:val="%1.%2.%3.%4.%5.%6.%7.%8."/>
      <w:lvlJc w:val="left"/>
      <w:pPr>
        <w:tabs>
          <w:tab w:leader="none" w:pos="1940" w:val="left"/>
        </w:tabs>
        <w:ind w:hanging="1800" w:left="1940"/>
      </w:pPr>
      <w:rPr>
        <w:color w:val="000000"/>
      </w:rPr>
    </w:lvl>
    <w:lvl w:ilvl="8">
      <w:start w:val="1"/>
      <w:numFmt w:val="decimal"/>
      <w:lvlText w:val="%1.%2.%3.%4.%5.%6.%7.%8.%9."/>
      <w:lvlJc w:val="left"/>
      <w:pPr>
        <w:tabs>
          <w:tab w:leader="none" w:pos="2320" w:val="left"/>
        </w:tabs>
        <w:ind w:hanging="2160" w:left="2320"/>
      </w:pPr>
      <w:rPr>
        <w:color w:val="00000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5" w:type="paragraph">
    <w:name w:val="Normal"/>
    <w:link w:val="Style_5_ch"/>
    <w:uiPriority w:val="0"/>
    <w:qFormat/>
    <w:rPr>
      <w:sz w:val="24"/>
    </w:rPr>
  </w:style>
  <w:style w:default="1" w:styleId="Style_5_ch" w:type="character">
    <w:name w:val="Normal"/>
    <w:link w:val="Style_5"/>
    <w:rPr>
      <w:sz w:val="24"/>
    </w:rPr>
  </w:style>
  <w:style w:styleId="Style_6" w:type="paragraph">
    <w:name w:val="toc 2"/>
    <w:next w:val="Style_5"/>
    <w:link w:val="Style_6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6_ch" w:type="character">
    <w:name w:val="toc 2"/>
    <w:link w:val="Style_6"/>
    <w:rPr>
      <w:rFonts w:ascii="XO Thames" w:hAnsi="XO Thames"/>
      <w:sz w:val="28"/>
    </w:rPr>
  </w:style>
  <w:style w:styleId="Style_7" w:type="paragraph">
    <w:name w:val="toc 4"/>
    <w:next w:val="Style_5"/>
    <w:link w:val="Style_7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7_ch" w:type="character">
    <w:name w:val="toc 4"/>
    <w:link w:val="Style_7"/>
    <w:rPr>
      <w:rFonts w:ascii="XO Thames" w:hAnsi="XO Thames"/>
      <w:sz w:val="28"/>
    </w:rPr>
  </w:style>
  <w:style w:styleId="Style_8" w:type="paragraph">
    <w:name w:val="toc 6"/>
    <w:next w:val="Style_5"/>
    <w:link w:val="Style_8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8_ch" w:type="character">
    <w:name w:val="toc 6"/>
    <w:link w:val="Style_8"/>
    <w:rPr>
      <w:rFonts w:ascii="XO Thames" w:hAnsi="XO Thames"/>
      <w:sz w:val="28"/>
    </w:rPr>
  </w:style>
  <w:style w:styleId="Style_9" w:type="paragraph">
    <w:name w:val="toc 7"/>
    <w:next w:val="Style_5"/>
    <w:link w:val="Style_9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9_ch" w:type="character">
    <w:name w:val="toc 7"/>
    <w:link w:val="Style_9"/>
    <w:rPr>
      <w:rFonts w:ascii="XO Thames" w:hAnsi="XO Thames"/>
      <w:sz w:val="28"/>
    </w:rPr>
  </w:style>
  <w:style w:styleId="Style_10" w:type="paragraph">
    <w:name w:val="heading 3"/>
    <w:next w:val="Style_5"/>
    <w:link w:val="Style_10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0_ch" w:type="character">
    <w:name w:val="heading 3"/>
    <w:link w:val="Style_10"/>
    <w:rPr>
      <w:rFonts w:ascii="XO Thames" w:hAnsi="XO Thames"/>
      <w:b w:val="1"/>
      <w:sz w:val="26"/>
    </w:rPr>
  </w:style>
  <w:style w:styleId="Style_1" w:type="paragraph">
    <w:name w:val="headertext topleveltext centertext"/>
    <w:basedOn w:val="Style_5"/>
    <w:link w:val="Style_1_ch"/>
    <w:pPr>
      <w:spacing w:afterAutospacing="on" w:beforeAutospacing="on"/>
      <w:ind/>
    </w:pPr>
  </w:style>
  <w:style w:styleId="Style_1_ch" w:type="character">
    <w:name w:val="headertext topleveltext centertext"/>
    <w:basedOn w:val="Style_5_ch"/>
    <w:link w:val="Style_1"/>
  </w:style>
  <w:style w:styleId="Style_11" w:type="paragraph">
    <w:name w:val="toc 3"/>
    <w:next w:val="Style_5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5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13" w:type="paragraph">
    <w:name w:val="heading 1"/>
    <w:basedOn w:val="Style_5"/>
    <w:next w:val="Style_5"/>
    <w:link w:val="Style_13_ch"/>
    <w:uiPriority w:val="9"/>
    <w:qFormat/>
    <w:pPr>
      <w:keepNext w:val="1"/>
      <w:spacing w:after="60" w:before="240"/>
      <w:ind/>
      <w:outlineLvl w:val="0"/>
    </w:pPr>
    <w:rPr>
      <w:rFonts w:ascii="Arial" w:hAnsi="Arial"/>
      <w:b w:val="1"/>
      <w:sz w:val="32"/>
    </w:rPr>
  </w:style>
  <w:style w:styleId="Style_13_ch" w:type="character">
    <w:name w:val="heading 1"/>
    <w:basedOn w:val="Style_5_ch"/>
    <w:link w:val="Style_13"/>
    <w:rPr>
      <w:rFonts w:ascii="Arial" w:hAnsi="Arial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5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Сноска"/>
    <w:basedOn w:val="Style_5"/>
    <w:link w:val="Style_18_ch"/>
    <w:pPr>
      <w:widowControl w:val="0"/>
      <w:spacing w:line="274" w:lineRule="exact"/>
      <w:ind/>
      <w:jc w:val="both"/>
    </w:pPr>
    <w:rPr>
      <w:b w:val="1"/>
      <w:sz w:val="22"/>
    </w:rPr>
  </w:style>
  <w:style w:styleId="Style_18_ch" w:type="character">
    <w:name w:val="Сноска"/>
    <w:basedOn w:val="Style_5_ch"/>
    <w:link w:val="Style_18"/>
    <w:rPr>
      <w:b w:val="1"/>
      <w:sz w:val="22"/>
    </w:rPr>
  </w:style>
  <w:style w:styleId="Style_19" w:type="paragraph">
    <w:name w:val="toc 9"/>
    <w:next w:val="Style_5"/>
    <w:link w:val="Style_19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9_ch" w:type="character">
    <w:name w:val="toc 9"/>
    <w:link w:val="Style_19"/>
    <w:rPr>
      <w:rFonts w:ascii="XO Thames" w:hAnsi="XO Thames"/>
      <w:sz w:val="28"/>
    </w:rPr>
  </w:style>
  <w:style w:styleId="Style_20" w:type="paragraph">
    <w:name w:val="toc 8"/>
    <w:next w:val="Style_5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Default Paragraph Font"/>
    <w:link w:val="Style_21_ch"/>
  </w:style>
  <w:style w:styleId="Style_21_ch" w:type="character">
    <w:name w:val="Default Paragraph Font"/>
    <w:link w:val="Style_21"/>
  </w:style>
  <w:style w:styleId="Style_22" w:type="paragraph">
    <w:name w:val="toc 5"/>
    <w:next w:val="Style_5"/>
    <w:link w:val="Style_22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2_ch" w:type="character">
    <w:name w:val="toc 5"/>
    <w:link w:val="Style_22"/>
    <w:rPr>
      <w:rFonts w:ascii="XO Thames" w:hAnsi="XO Thames"/>
      <w:sz w:val="28"/>
    </w:rPr>
  </w:style>
  <w:style w:styleId="Style_3" w:type="paragraph">
    <w:name w:val="Body Text"/>
    <w:basedOn w:val="Style_5"/>
    <w:link w:val="Style_3_ch"/>
    <w:pPr>
      <w:ind/>
      <w:jc w:val="both"/>
    </w:pPr>
  </w:style>
  <w:style w:styleId="Style_3_ch" w:type="character">
    <w:name w:val="Body Text"/>
    <w:basedOn w:val="Style_5_ch"/>
    <w:link w:val="Style_3"/>
  </w:style>
  <w:style w:styleId="Style_23" w:type="paragraph">
    <w:name w:val="Subtitle"/>
    <w:next w:val="Style_5"/>
    <w:link w:val="Style_23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3_ch" w:type="character">
    <w:name w:val="Subtitle"/>
    <w:link w:val="Style_23"/>
    <w:rPr>
      <w:rFonts w:ascii="XO Thames" w:hAnsi="XO Thames"/>
      <w:i w:val="1"/>
      <w:sz w:val="24"/>
    </w:rPr>
  </w:style>
  <w:style w:styleId="Style_24" w:type="paragraph">
    <w:name w:val="Title"/>
    <w:next w:val="Style_5"/>
    <w:link w:val="Style_24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4_ch" w:type="character">
    <w:name w:val="Title"/>
    <w:link w:val="Style_24"/>
    <w:rPr>
      <w:rFonts w:ascii="XO Thames" w:hAnsi="XO Thames"/>
      <w:b w:val="1"/>
      <w:caps w:val="1"/>
      <w:sz w:val="40"/>
    </w:rPr>
  </w:style>
  <w:style w:styleId="Style_25" w:type="paragraph">
    <w:name w:val="heading 4"/>
    <w:next w:val="Style_5"/>
    <w:link w:val="Style_25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5_ch" w:type="character">
    <w:name w:val="heading 4"/>
    <w:link w:val="Style_25"/>
    <w:rPr>
      <w:rFonts w:ascii="XO Thames" w:hAnsi="XO Thames"/>
      <w:b w:val="1"/>
      <w:sz w:val="24"/>
    </w:rPr>
  </w:style>
  <w:style w:styleId="Style_2" w:type="paragraph">
    <w:name w:val="heading 2"/>
    <w:basedOn w:val="Style_5"/>
    <w:next w:val="Style_5"/>
    <w:link w:val="Style_2_ch"/>
    <w:uiPriority w:val="9"/>
    <w:qFormat/>
    <w:pPr>
      <w:keepNext w:val="1"/>
      <w:ind w:firstLine="567" w:left="-567"/>
      <w:outlineLvl w:val="1"/>
    </w:pPr>
    <w:rPr>
      <w:b w:val="1"/>
    </w:rPr>
  </w:style>
  <w:style w:styleId="Style_2_ch" w:type="character">
    <w:name w:val="heading 2"/>
    <w:basedOn w:val="Style_5_ch"/>
    <w:link w:val="Style_2"/>
    <w:rPr>
      <w:b w:val="1"/>
    </w:rPr>
  </w:style>
  <w:style w:styleId="Style_26" w:type="table">
    <w:name w:val="Table Grid"/>
    <w:basedOn w:val="Style_4"/>
    <w:tblPr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</w:tblPr>
  </w:style>
  <w:style w:default="1" w:styleId="Style_4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0" Target="numbering.xml" Type="http://schemas.openxmlformats.org/officeDocument/2006/relationships/numbering"/>
  <Relationship Id="rId9" Target="footnotes.xml" Type="http://schemas.openxmlformats.org/officeDocument/2006/relationships/footnotes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8" Target="theme/theme1.xml" Type="http://schemas.openxmlformats.org/officeDocument/2006/relationships/theme"/>
  <Relationship Id="rId2" Target="media/2.png" Type="http://schemas.openxmlformats.org/officeDocument/2006/relationships/image"/>
  <Relationship Id="rId3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2024-02-14T12:12:25Z</dcterms:modified>
</cp:coreProperties>
</file>